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B4" w:rsidRDefault="006217B4" w:rsidP="006217B4">
      <w:pPr>
        <w:spacing w:after="0"/>
        <w:jc w:val="both"/>
        <w:rPr>
          <w:rFonts w:ascii="Times New Roman" w:hAnsi="Times New Roman" w:cs="Times New Roman"/>
          <w:b/>
          <w:sz w:val="24"/>
          <w:szCs w:val="24"/>
        </w:rPr>
      </w:pPr>
      <w:bookmarkStart w:id="0" w:name="_GoBack"/>
      <w:bookmarkEnd w:id="0"/>
      <w:r w:rsidRPr="0011363B">
        <w:rPr>
          <w:rFonts w:ascii="Times New Roman" w:hAnsi="Times New Roman" w:cs="Times New Roman"/>
          <w:b/>
          <w:sz w:val="24"/>
          <w:szCs w:val="24"/>
        </w:rPr>
        <w:t>TERMO DE FOMENTO Nº 00</w:t>
      </w:r>
      <w:r w:rsidR="00A701BD">
        <w:rPr>
          <w:rFonts w:ascii="Times New Roman" w:hAnsi="Times New Roman" w:cs="Times New Roman"/>
          <w:b/>
          <w:sz w:val="24"/>
          <w:szCs w:val="24"/>
        </w:rPr>
        <w:t>6</w:t>
      </w:r>
      <w:r w:rsidRPr="0011363B">
        <w:rPr>
          <w:rFonts w:ascii="Times New Roman" w:hAnsi="Times New Roman" w:cs="Times New Roman"/>
          <w:b/>
          <w:sz w:val="24"/>
          <w:szCs w:val="24"/>
        </w:rPr>
        <w:t xml:space="preserve">/2022 QUE ENTRE SI CELEBRAM MUNICÍPIO DE CAPIVARI DE BAIXO, E A </w:t>
      </w:r>
      <w:r w:rsidR="00A701BD">
        <w:rPr>
          <w:rFonts w:ascii="Times New Roman" w:hAnsi="Times New Roman" w:cs="Times New Roman"/>
          <w:b/>
          <w:sz w:val="24"/>
          <w:szCs w:val="24"/>
        </w:rPr>
        <w:t xml:space="preserve">ASSOCIAÇÃO DE PAIS E AMIGOS DOS EXCEPCIONAIS </w:t>
      </w:r>
      <w:r w:rsidR="00AB48AA">
        <w:rPr>
          <w:rFonts w:ascii="Times New Roman" w:hAnsi="Times New Roman" w:cs="Times New Roman"/>
          <w:b/>
          <w:sz w:val="24"/>
          <w:szCs w:val="24"/>
        </w:rPr>
        <w:t xml:space="preserve">– APAE </w:t>
      </w:r>
      <w:r w:rsidR="00A701BD">
        <w:rPr>
          <w:rFonts w:ascii="Times New Roman" w:hAnsi="Times New Roman" w:cs="Times New Roman"/>
          <w:b/>
          <w:sz w:val="24"/>
          <w:szCs w:val="24"/>
        </w:rPr>
        <w:t>DE CAPIVARI DE BAIXO, VISANDO O CUSTEIO DE DESPESAS DE PARTICIPAÇÃO NA 22ª OLIMPIADAS ESTADUAL DAS APAES</w:t>
      </w:r>
      <w:r w:rsidRPr="0011363B">
        <w:rPr>
          <w:rFonts w:ascii="Times New Roman" w:hAnsi="Times New Roman" w:cs="Times New Roman"/>
          <w:b/>
          <w:sz w:val="24"/>
          <w:szCs w:val="24"/>
        </w:rPr>
        <w:t>.</w:t>
      </w:r>
    </w:p>
    <w:p w:rsidR="006217B4" w:rsidRDefault="006217B4" w:rsidP="006217B4">
      <w:pPr>
        <w:spacing w:after="0"/>
        <w:rPr>
          <w:rFonts w:ascii="Times New Roman" w:hAnsi="Times New Roman" w:cs="Times New Roman"/>
          <w:b/>
          <w:sz w:val="24"/>
          <w:szCs w:val="24"/>
        </w:rPr>
      </w:pPr>
    </w:p>
    <w:p w:rsidR="006217B4" w:rsidRDefault="006217B4" w:rsidP="006217B4">
      <w:pPr>
        <w:spacing w:after="0" w:line="276" w:lineRule="auto"/>
        <w:jc w:val="both"/>
        <w:rPr>
          <w:rFonts w:ascii="Times New Roman" w:hAnsi="Times New Roman" w:cs="Times New Roman"/>
          <w:b/>
          <w:sz w:val="24"/>
          <w:szCs w:val="24"/>
        </w:rPr>
      </w:pPr>
      <w:r w:rsidRPr="0011363B">
        <w:rPr>
          <w:rFonts w:ascii="Times New Roman" w:hAnsi="Times New Roman" w:cs="Times New Roman"/>
          <w:b/>
          <w:sz w:val="24"/>
          <w:szCs w:val="24"/>
        </w:rPr>
        <w:t xml:space="preserve">O MUNICÍPIO DE Capivari de </w:t>
      </w:r>
      <w:proofErr w:type="spellStart"/>
      <w:r w:rsidRPr="0011363B">
        <w:rPr>
          <w:rFonts w:ascii="Times New Roman" w:hAnsi="Times New Roman" w:cs="Times New Roman"/>
          <w:b/>
          <w:sz w:val="24"/>
          <w:szCs w:val="24"/>
        </w:rPr>
        <w:t>Baixo-SC</w:t>
      </w:r>
      <w:proofErr w:type="spellEnd"/>
      <w:r w:rsidRPr="0011363B">
        <w:rPr>
          <w:rFonts w:ascii="Times New Roman" w:hAnsi="Times New Roman" w:cs="Times New Roman"/>
          <w:sz w:val="24"/>
          <w:szCs w:val="24"/>
        </w:rPr>
        <w:t xml:space="preserve">, Pessoa Jurídica de Direito Público, com sede na Rua Ernani </w:t>
      </w:r>
      <w:proofErr w:type="spellStart"/>
      <w:r w:rsidRPr="0011363B">
        <w:rPr>
          <w:rFonts w:ascii="Times New Roman" w:hAnsi="Times New Roman" w:cs="Times New Roman"/>
          <w:sz w:val="24"/>
          <w:szCs w:val="24"/>
        </w:rPr>
        <w:t>Cotrin</w:t>
      </w:r>
      <w:proofErr w:type="spellEnd"/>
      <w:r w:rsidRPr="0011363B">
        <w:rPr>
          <w:rFonts w:ascii="Times New Roman" w:hAnsi="Times New Roman" w:cs="Times New Roman"/>
          <w:sz w:val="24"/>
          <w:szCs w:val="24"/>
        </w:rPr>
        <w:t xml:space="preserve">, 187, Capivari de Baixo, SC, inscrita no CNPJ sob nº. 95.780.441/0001-60, doravante denominada simplesmente ADMINISTRAÇÃO PÚBLICA MUNICIPAL, neste ato representado pelo Prefeito Municipal, Sr. Vicente Corrêa Costa, inscrito no CPF nº </w:t>
      </w:r>
      <w:r w:rsidRPr="0011363B">
        <w:rPr>
          <w:rFonts w:ascii="Times New Roman" w:hAnsi="Times New Roman" w:cs="Times New Roman"/>
          <w:sz w:val="24"/>
          <w:szCs w:val="24"/>
          <w:lang w:eastAsia="ar-SA"/>
        </w:rPr>
        <w:t>048.165.469-01, e</w:t>
      </w:r>
      <w:r w:rsidRPr="0011363B">
        <w:rPr>
          <w:rFonts w:ascii="Times New Roman" w:hAnsi="Times New Roman" w:cs="Times New Roman"/>
          <w:b/>
          <w:sz w:val="24"/>
          <w:szCs w:val="24"/>
        </w:rPr>
        <w:t xml:space="preserve"> </w:t>
      </w:r>
      <w:r w:rsidRPr="0011363B">
        <w:rPr>
          <w:rFonts w:ascii="Times New Roman" w:hAnsi="Times New Roman" w:cs="Times New Roman"/>
          <w:sz w:val="24"/>
          <w:szCs w:val="24"/>
        </w:rPr>
        <w:t>a</w:t>
      </w:r>
      <w:r w:rsidRPr="0011363B">
        <w:rPr>
          <w:rFonts w:ascii="Times New Roman" w:hAnsi="Times New Roman" w:cs="Times New Roman"/>
          <w:b/>
          <w:sz w:val="24"/>
          <w:szCs w:val="24"/>
        </w:rPr>
        <w:t xml:space="preserve"> </w:t>
      </w:r>
      <w:r w:rsidR="00A701BD">
        <w:rPr>
          <w:rFonts w:ascii="Times New Roman" w:hAnsi="Times New Roman" w:cs="Times New Roman"/>
          <w:b/>
          <w:sz w:val="24"/>
          <w:szCs w:val="24"/>
        </w:rPr>
        <w:t>Associação de Pais e Amigos dos Excepcionais – APAE de Capivari de Baixo</w:t>
      </w:r>
      <w:r w:rsidRPr="0011363B">
        <w:rPr>
          <w:rFonts w:ascii="Times New Roman" w:hAnsi="Times New Roman" w:cs="Times New Roman"/>
          <w:sz w:val="24"/>
          <w:szCs w:val="24"/>
        </w:rPr>
        <w:t xml:space="preserve">, entidade inscrita no CNPJ sob nº </w:t>
      </w:r>
      <w:r w:rsidR="00A701BD">
        <w:rPr>
          <w:rFonts w:ascii="Times New Roman" w:hAnsi="Times New Roman" w:cs="Times New Roman"/>
          <w:sz w:val="24"/>
          <w:szCs w:val="24"/>
        </w:rPr>
        <w:t xml:space="preserve">01.780.789/0001-03, sediada na Avenida </w:t>
      </w:r>
      <w:proofErr w:type="gramStart"/>
      <w:r w:rsidR="00A701BD">
        <w:rPr>
          <w:rFonts w:ascii="Times New Roman" w:hAnsi="Times New Roman" w:cs="Times New Roman"/>
          <w:sz w:val="24"/>
          <w:szCs w:val="24"/>
        </w:rPr>
        <w:t>General</w:t>
      </w:r>
      <w:proofErr w:type="gramEnd"/>
      <w:r w:rsidR="00A701BD">
        <w:rPr>
          <w:rFonts w:ascii="Times New Roman" w:hAnsi="Times New Roman" w:cs="Times New Roman"/>
          <w:sz w:val="24"/>
          <w:szCs w:val="24"/>
        </w:rPr>
        <w:t xml:space="preserve"> Mendonça Lima, bairro Centro em </w:t>
      </w:r>
      <w:r w:rsidRPr="0011363B">
        <w:rPr>
          <w:rFonts w:ascii="Times New Roman" w:hAnsi="Times New Roman" w:cs="Times New Roman"/>
          <w:sz w:val="24"/>
          <w:szCs w:val="24"/>
        </w:rPr>
        <w:t xml:space="preserve">Capivari de Baixo - SC, doravante denominada PARCEIRA, neste ato representada pelo seu </w:t>
      </w:r>
      <w:r w:rsidR="00A701BD">
        <w:rPr>
          <w:rFonts w:ascii="Times New Roman" w:hAnsi="Times New Roman" w:cs="Times New Roman"/>
          <w:sz w:val="24"/>
          <w:szCs w:val="24"/>
        </w:rPr>
        <w:t>Presidente</w:t>
      </w:r>
      <w:r w:rsidRPr="0011363B">
        <w:rPr>
          <w:rFonts w:ascii="Times New Roman" w:hAnsi="Times New Roman" w:cs="Times New Roman"/>
          <w:sz w:val="24"/>
          <w:szCs w:val="24"/>
        </w:rPr>
        <w:t xml:space="preserve"> </w:t>
      </w:r>
      <w:r w:rsidR="00A701BD">
        <w:rPr>
          <w:rFonts w:ascii="Times New Roman" w:hAnsi="Times New Roman" w:cs="Times New Roman"/>
          <w:sz w:val="24"/>
          <w:szCs w:val="24"/>
        </w:rPr>
        <w:t>Hamilton Gomes de Souza, inscrito</w:t>
      </w:r>
      <w:proofErr w:type="gramStart"/>
      <w:r w:rsidR="00A701BD">
        <w:rPr>
          <w:rFonts w:ascii="Times New Roman" w:hAnsi="Times New Roman" w:cs="Times New Roman"/>
          <w:sz w:val="24"/>
          <w:szCs w:val="24"/>
        </w:rPr>
        <w:t xml:space="preserve"> </w:t>
      </w:r>
      <w:r w:rsidRPr="0011363B">
        <w:rPr>
          <w:rFonts w:ascii="Times New Roman" w:hAnsi="Times New Roman" w:cs="Times New Roman"/>
          <w:sz w:val="24"/>
          <w:szCs w:val="24"/>
        </w:rPr>
        <w:t xml:space="preserve"> </w:t>
      </w:r>
      <w:proofErr w:type="gramEnd"/>
      <w:r w:rsidRPr="0011363B">
        <w:rPr>
          <w:rFonts w:ascii="Times New Roman" w:hAnsi="Times New Roman" w:cs="Times New Roman"/>
          <w:sz w:val="24"/>
          <w:szCs w:val="24"/>
        </w:rPr>
        <w:t>no CPF nº</w:t>
      </w:r>
      <w:r w:rsidR="00A701BD">
        <w:rPr>
          <w:rFonts w:ascii="Times New Roman" w:hAnsi="Times New Roman" w:cs="Times New Roman"/>
          <w:sz w:val="24"/>
          <w:szCs w:val="24"/>
        </w:rPr>
        <w:t>142015201-00</w:t>
      </w:r>
      <w:r w:rsidRPr="0011363B">
        <w:rPr>
          <w:rFonts w:ascii="Times New Roman" w:hAnsi="Times New Roman" w:cs="Times New Roman"/>
          <w:sz w:val="24"/>
          <w:szCs w:val="24"/>
        </w:rPr>
        <w:t xml:space="preserve">, resolvem </w:t>
      </w:r>
      <w:r w:rsidRPr="0011363B">
        <w:rPr>
          <w:rFonts w:ascii="Times New Roman" w:eastAsia="Arial Narrow" w:hAnsi="Times New Roman" w:cs="Times New Roman"/>
          <w:sz w:val="24"/>
          <w:szCs w:val="24"/>
        </w:rPr>
        <w:t>com base na Lei n</w:t>
      </w:r>
      <w:r w:rsidRPr="0011363B">
        <w:rPr>
          <w:rFonts w:ascii="Times New Roman" w:hAnsi="Times New Roman" w:cs="Times New Roman"/>
          <w:strike/>
          <w:sz w:val="24"/>
          <w:szCs w:val="24"/>
        </w:rPr>
        <w:t>º</w:t>
      </w:r>
      <w:r w:rsidRPr="0011363B">
        <w:rPr>
          <w:rFonts w:ascii="Times New Roman" w:eastAsia="Arial Narrow" w:hAnsi="Times New Roman" w:cs="Times New Roman"/>
          <w:sz w:val="24"/>
          <w:szCs w:val="24"/>
        </w:rPr>
        <w:t xml:space="preserve"> 13.019, de 2014, e suas alterações advindas da Lei n</w:t>
      </w:r>
      <w:r w:rsidRPr="0011363B">
        <w:rPr>
          <w:rFonts w:ascii="Times New Roman" w:hAnsi="Times New Roman" w:cs="Times New Roman"/>
          <w:strike/>
          <w:sz w:val="24"/>
          <w:szCs w:val="24"/>
        </w:rPr>
        <w:t>º</w:t>
      </w:r>
      <w:r w:rsidRPr="0011363B">
        <w:rPr>
          <w:rFonts w:ascii="Times New Roman" w:eastAsia="Arial Narrow" w:hAnsi="Times New Roman" w:cs="Times New Roman"/>
          <w:sz w:val="24"/>
          <w:szCs w:val="24"/>
        </w:rPr>
        <w:t xml:space="preserve"> 13.204, de 2015, e Decreto Municipal 1.478/2022, celebrar o presente Termo de Parceria, </w:t>
      </w:r>
      <w:r w:rsidRPr="0011363B">
        <w:rPr>
          <w:rFonts w:ascii="Times New Roman" w:eastAsia="Arial Narrow" w:hAnsi="Times New Roman" w:cs="Times New Roman"/>
          <w:b/>
          <w:bCs/>
          <w:sz w:val="24"/>
          <w:szCs w:val="24"/>
        </w:rPr>
        <w:t xml:space="preserve"> </w:t>
      </w:r>
      <w:r w:rsidRPr="0011363B">
        <w:rPr>
          <w:rFonts w:ascii="Times New Roman" w:eastAsia="Arial Narrow" w:hAnsi="Times New Roman" w:cs="Times New Roman"/>
          <w:bCs/>
          <w:sz w:val="24"/>
          <w:szCs w:val="24"/>
        </w:rPr>
        <w:t>mediante as cláusulas e condições seguintes:</w:t>
      </w:r>
      <w:r w:rsidRPr="0011363B">
        <w:rPr>
          <w:rFonts w:ascii="Times New Roman" w:hAnsi="Times New Roman" w:cs="Times New Roman"/>
          <w:b/>
          <w:sz w:val="24"/>
          <w:szCs w:val="24"/>
        </w:rPr>
        <w:t xml:space="preserve"> </w:t>
      </w:r>
    </w:p>
    <w:p w:rsidR="006217B4" w:rsidRPr="0011363B" w:rsidRDefault="006217B4" w:rsidP="006217B4">
      <w:pPr>
        <w:spacing w:after="0" w:line="276" w:lineRule="auto"/>
        <w:jc w:val="both"/>
        <w:rPr>
          <w:rFonts w:ascii="Times New Roman" w:hAnsi="Times New Roman" w:cs="Times New Roman"/>
          <w:b/>
          <w:sz w:val="24"/>
          <w:szCs w:val="24"/>
        </w:rPr>
      </w:pPr>
    </w:p>
    <w:p w:rsidR="006217B4" w:rsidRPr="0011363B" w:rsidRDefault="006217B4" w:rsidP="006217B4">
      <w:pPr>
        <w:spacing w:after="0" w:line="360" w:lineRule="auto"/>
        <w:jc w:val="both"/>
        <w:rPr>
          <w:rFonts w:ascii="Times New Roman" w:hAnsi="Times New Roman" w:cs="Times New Roman"/>
          <w:b/>
          <w:sz w:val="24"/>
          <w:szCs w:val="24"/>
        </w:rPr>
      </w:pPr>
      <w:r w:rsidRPr="0011363B">
        <w:rPr>
          <w:rFonts w:ascii="Times New Roman" w:hAnsi="Times New Roman" w:cs="Times New Roman"/>
          <w:b/>
          <w:sz w:val="24"/>
          <w:szCs w:val="24"/>
        </w:rPr>
        <w:t>CLÁUSULA PRIMEIRA – DO OBJETO</w:t>
      </w:r>
    </w:p>
    <w:p w:rsidR="006217B4" w:rsidRPr="0011363B" w:rsidRDefault="006217B4" w:rsidP="006217B4">
      <w:pPr>
        <w:spacing w:after="0" w:line="276" w:lineRule="auto"/>
        <w:jc w:val="both"/>
        <w:rPr>
          <w:rFonts w:ascii="Times New Roman" w:hAnsi="Times New Roman" w:cs="Times New Roman"/>
          <w:b/>
          <w:sz w:val="24"/>
          <w:szCs w:val="24"/>
        </w:rPr>
      </w:pPr>
      <w:r w:rsidRPr="0011363B">
        <w:rPr>
          <w:rFonts w:ascii="Times New Roman" w:hAnsi="Times New Roman" w:cs="Times New Roman"/>
          <w:b/>
          <w:sz w:val="24"/>
          <w:szCs w:val="24"/>
        </w:rPr>
        <w:t>1</w:t>
      </w:r>
      <w:r w:rsidRPr="0011363B">
        <w:rPr>
          <w:rFonts w:ascii="Times New Roman" w:hAnsi="Times New Roman" w:cs="Times New Roman"/>
          <w:b/>
          <w:sz w:val="24"/>
          <w:szCs w:val="24"/>
        </w:rPr>
        <w:tab/>
      </w:r>
      <w:r w:rsidRPr="0011363B">
        <w:rPr>
          <w:rFonts w:ascii="Times New Roman" w:hAnsi="Times New Roman" w:cs="Times New Roman"/>
          <w:sz w:val="24"/>
          <w:szCs w:val="24"/>
        </w:rPr>
        <w:t>O presente Termo de Fomento tem por objeto a transferência de recursos financeiros destinados a custear as despesas d</w:t>
      </w:r>
      <w:r w:rsidR="00A701BD">
        <w:rPr>
          <w:rFonts w:ascii="Times New Roman" w:hAnsi="Times New Roman" w:cs="Times New Roman"/>
          <w:sz w:val="24"/>
          <w:szCs w:val="24"/>
        </w:rPr>
        <w:t>e participação dos alunos do município na 22ª Olimpíadas Estaduais das APAES que ocorre em Lages, nos dias 27/06 a 01/07/22. O</w:t>
      </w:r>
      <w:r w:rsidRPr="0011363B">
        <w:rPr>
          <w:rFonts w:ascii="Times New Roman" w:hAnsi="Times New Roman" w:cs="Times New Roman"/>
          <w:sz w:val="24"/>
          <w:szCs w:val="24"/>
        </w:rPr>
        <w:t xml:space="preserve"> evento </w:t>
      </w:r>
      <w:r w:rsidR="00A701BD">
        <w:rPr>
          <w:rFonts w:ascii="Times New Roman" w:hAnsi="Times New Roman" w:cs="Times New Roman"/>
          <w:sz w:val="24"/>
          <w:szCs w:val="24"/>
        </w:rPr>
        <w:t xml:space="preserve">esportivo inclusivo </w:t>
      </w:r>
      <w:r w:rsidRPr="0011363B">
        <w:rPr>
          <w:rFonts w:ascii="Times New Roman" w:hAnsi="Times New Roman" w:cs="Times New Roman"/>
          <w:sz w:val="24"/>
          <w:szCs w:val="24"/>
        </w:rPr>
        <w:t xml:space="preserve">que tem como objetivo </w:t>
      </w:r>
      <w:r w:rsidR="00A701BD">
        <w:rPr>
          <w:rFonts w:ascii="Times New Roman" w:hAnsi="Times New Roman" w:cs="Times New Roman"/>
          <w:sz w:val="24"/>
          <w:szCs w:val="24"/>
        </w:rPr>
        <w:t xml:space="preserve">proporcionar a representatividade do Município através de seus alunos excepcionais, </w:t>
      </w:r>
      <w:r w:rsidRPr="0011363B">
        <w:rPr>
          <w:rFonts w:ascii="Times New Roman" w:hAnsi="Times New Roman" w:cs="Times New Roman"/>
          <w:sz w:val="24"/>
          <w:szCs w:val="24"/>
        </w:rPr>
        <w:t>conforme Plano de Trabalho em anexo, constituindo parte integrante do presente Termo, como se nele estivesse transcrito.</w:t>
      </w:r>
    </w:p>
    <w:p w:rsidR="006217B4" w:rsidRPr="0011363B" w:rsidRDefault="006217B4" w:rsidP="006217B4">
      <w:pPr>
        <w:spacing w:after="0" w:line="360" w:lineRule="auto"/>
        <w:jc w:val="both"/>
        <w:rPr>
          <w:rFonts w:ascii="Times New Roman" w:hAnsi="Times New Roman" w:cs="Times New Roman"/>
          <w:b/>
          <w:sz w:val="24"/>
          <w:szCs w:val="24"/>
        </w:rPr>
      </w:pPr>
    </w:p>
    <w:p w:rsidR="006217B4" w:rsidRPr="0011363B" w:rsidRDefault="006217B4" w:rsidP="006217B4">
      <w:pPr>
        <w:spacing w:after="0" w:line="360" w:lineRule="auto"/>
        <w:jc w:val="both"/>
        <w:rPr>
          <w:rFonts w:ascii="Times New Roman" w:hAnsi="Times New Roman" w:cs="Times New Roman"/>
          <w:b/>
          <w:sz w:val="24"/>
          <w:szCs w:val="24"/>
        </w:rPr>
      </w:pPr>
      <w:r w:rsidRPr="0011363B">
        <w:rPr>
          <w:rFonts w:ascii="Times New Roman" w:hAnsi="Times New Roman" w:cs="Times New Roman"/>
          <w:b/>
          <w:sz w:val="24"/>
          <w:szCs w:val="24"/>
        </w:rPr>
        <w:t>CLÁUSULA SEGUNDA – DAS OBRIGAÇÕES DA PARCEIRA</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b/>
          <w:sz w:val="24"/>
          <w:szCs w:val="24"/>
        </w:rPr>
        <w:t>2</w:t>
      </w:r>
      <w:r w:rsidRPr="0011363B">
        <w:rPr>
          <w:rFonts w:ascii="Times New Roman" w:hAnsi="Times New Roman" w:cs="Times New Roman"/>
          <w:b/>
          <w:sz w:val="24"/>
          <w:szCs w:val="24"/>
        </w:rPr>
        <w:tab/>
      </w:r>
      <w:r w:rsidRPr="0011363B">
        <w:rPr>
          <w:rFonts w:ascii="Times New Roman" w:hAnsi="Times New Roman" w:cs="Times New Roman"/>
          <w:sz w:val="24"/>
          <w:szCs w:val="24"/>
        </w:rPr>
        <w:t>São compromissos da PARCEIRA, especificado no Plano de Trabalho, parte integrante do presente termo:</w:t>
      </w:r>
    </w:p>
    <w:p w:rsidR="006217B4" w:rsidRPr="0011363B" w:rsidRDefault="006217B4" w:rsidP="006217B4">
      <w:pPr>
        <w:pStyle w:val="Default"/>
        <w:spacing w:line="276" w:lineRule="auto"/>
        <w:jc w:val="both"/>
      </w:pPr>
      <w:r w:rsidRPr="0011363B">
        <w:t>2.1</w:t>
      </w:r>
      <w:r w:rsidRPr="0011363B">
        <w:tab/>
        <w:t xml:space="preserve">Executar fielmente o objeto pactuado, de acordo com o Plano de Trabalho aprovado pela </w:t>
      </w:r>
      <w:r w:rsidRPr="0011363B">
        <w:rPr>
          <w:bCs/>
        </w:rPr>
        <w:t>Administração Pública Municipal</w:t>
      </w:r>
      <w:r w:rsidRPr="0011363B">
        <w:t xml:space="preserve">, adotando todas as medidas necessárias à correta execução deste Termo de Fomento, observado o disposto na Lei n. 13.019, de 2014, e no Decreto Municipal 1.478/2022.  </w:t>
      </w:r>
    </w:p>
    <w:p w:rsidR="006217B4" w:rsidRPr="0011363B" w:rsidRDefault="006217B4" w:rsidP="006217B4">
      <w:pPr>
        <w:pStyle w:val="Default"/>
        <w:spacing w:line="276" w:lineRule="auto"/>
        <w:jc w:val="both"/>
      </w:pPr>
      <w:r w:rsidRPr="0011363B">
        <w:lastRenderedPageBreak/>
        <w:t>2.2</w:t>
      </w:r>
      <w:r w:rsidRPr="0011363B">
        <w:tab/>
        <w:t>Aplicar os recursos discriminados no Pla</w:t>
      </w:r>
      <w:r w:rsidR="00A701BD">
        <w:t>no de Trabalho exclusivamente no custeio das despesas</w:t>
      </w:r>
      <w:r w:rsidRPr="0011363B">
        <w:t xml:space="preserve"> objeto do presente Termo de fomento;</w:t>
      </w:r>
    </w:p>
    <w:p w:rsidR="006217B4" w:rsidRDefault="006217B4" w:rsidP="006217B4">
      <w:pPr>
        <w:pStyle w:val="Default"/>
        <w:spacing w:line="276" w:lineRule="auto"/>
        <w:jc w:val="both"/>
      </w:pPr>
      <w:r w:rsidRPr="0011363B">
        <w:t>2.3</w:t>
      </w:r>
      <w:r w:rsidRPr="0011363B">
        <w:tab/>
        <w:t>Não utilizar os recursos recebidos nas finalidades vedadas pelo art. 45 da Lei n. 13.019/2014;</w:t>
      </w:r>
    </w:p>
    <w:p w:rsidR="006217B4" w:rsidRPr="0011363B" w:rsidRDefault="006217B4" w:rsidP="006217B4">
      <w:pPr>
        <w:pStyle w:val="Default"/>
        <w:spacing w:line="276" w:lineRule="auto"/>
        <w:jc w:val="both"/>
      </w:pPr>
      <w:r w:rsidRPr="0011363B">
        <w:t>2.</w:t>
      </w:r>
      <w:r w:rsidR="00A701BD">
        <w:t>4</w:t>
      </w:r>
      <w:r w:rsidRPr="0011363B">
        <w:tab/>
        <w:t xml:space="preserve">Apresentar Relatório de Execução do Objeto </w:t>
      </w:r>
      <w:r w:rsidR="00A701BD">
        <w:t xml:space="preserve">e Relatório de Execução Financeira </w:t>
      </w:r>
      <w:r w:rsidRPr="0011363B">
        <w:t xml:space="preserve">de acordo com o estabelecido nos art. 63 a 72 da Lei nº 13.019/2014 e artigo 47 </w:t>
      </w:r>
      <w:r>
        <w:t>do Decreto Municipal 1.478/2022</w:t>
      </w:r>
      <w:r w:rsidRPr="0011363B">
        <w:t xml:space="preserve">; </w:t>
      </w:r>
    </w:p>
    <w:p w:rsidR="006217B4" w:rsidRPr="0011363B" w:rsidRDefault="006217B4" w:rsidP="006217B4">
      <w:pPr>
        <w:pStyle w:val="Default"/>
        <w:spacing w:line="276" w:lineRule="auto"/>
        <w:jc w:val="both"/>
      </w:pPr>
      <w:r w:rsidRPr="0011363B">
        <w:t>2.</w:t>
      </w:r>
      <w:r w:rsidR="00A701BD">
        <w:t>5</w:t>
      </w:r>
      <w:r w:rsidRPr="0011363B">
        <w:tab/>
      </w:r>
      <w:r w:rsidR="00A701BD" w:rsidRPr="0011363B">
        <w:t>Arcar com o pagamento de toda e qualquer despesa excedente aos recursos financeiros fixados neste instrumento, indicados na cláusula atinente ao valor e à dotação orçamentária;</w:t>
      </w:r>
      <w:r w:rsidRPr="0011363B">
        <w:t xml:space="preserve"> </w:t>
      </w:r>
    </w:p>
    <w:p w:rsidR="006217B4" w:rsidRPr="0011363B" w:rsidRDefault="006217B4" w:rsidP="006217B4">
      <w:pPr>
        <w:pStyle w:val="Default"/>
        <w:spacing w:line="276" w:lineRule="auto"/>
        <w:jc w:val="both"/>
      </w:pPr>
      <w:r w:rsidRPr="0011363B">
        <w:t>2.</w:t>
      </w:r>
      <w:r w:rsidR="00A701BD">
        <w:t>6</w:t>
      </w:r>
      <w:r w:rsidRPr="0011363B">
        <w:tab/>
      </w:r>
      <w:r w:rsidR="00A701BD" w:rsidRPr="0011363B">
        <w:t>Realizar todos os atos e os procedimentos relativos à formalização, execução, acompanhamento, prestação de contas e demais informações, quando couber, incluindo regularmente as informações e os documentos exigidos pelo Decreto Municipal 1.478/2022, mantendo-o atualizado;</w:t>
      </w:r>
    </w:p>
    <w:p w:rsidR="006217B4" w:rsidRPr="0011363B" w:rsidRDefault="006217B4" w:rsidP="006217B4">
      <w:pPr>
        <w:pStyle w:val="Default"/>
        <w:spacing w:line="276" w:lineRule="auto"/>
        <w:jc w:val="both"/>
      </w:pPr>
      <w:r w:rsidRPr="0011363B">
        <w:t>2.</w:t>
      </w:r>
      <w:r w:rsidR="00A701BD">
        <w:t>7</w:t>
      </w:r>
      <w:r w:rsidRPr="0011363B">
        <w:tab/>
      </w:r>
      <w:r w:rsidR="00A701BD" w:rsidRPr="0011363B">
        <w:t>Manter registros, arquivos e controles contábeis específicos para os dispêndios relativos a este Termo de Fomento, pelo prazo de 10 (dez) anos, conforme previsto no parágrafo único do art. 68 da Lei nº 13.019/2014;</w:t>
      </w:r>
      <w:r w:rsidRPr="0011363B">
        <w:t xml:space="preserve"> </w:t>
      </w:r>
    </w:p>
    <w:p w:rsidR="006217B4" w:rsidRPr="0011363B" w:rsidRDefault="00A701BD" w:rsidP="006217B4">
      <w:pPr>
        <w:pStyle w:val="Default"/>
        <w:spacing w:line="276" w:lineRule="auto"/>
        <w:jc w:val="both"/>
      </w:pPr>
      <w:r>
        <w:t>2.8</w:t>
      </w:r>
      <w:r w:rsidR="006217B4" w:rsidRPr="0011363B">
        <w:tab/>
      </w:r>
      <w:r w:rsidRPr="0011363B">
        <w:t>Manter, em seu sítio oficial na internet, a relação das parcerias celebradas e dos respectivos planos de trabalho, até 180 (cento e oitenta) dias após o respectivo encerramento, nos termos do art. 10 da Lei nº 13.019/2014;</w:t>
      </w:r>
    </w:p>
    <w:p w:rsidR="006217B4" w:rsidRPr="0011363B" w:rsidRDefault="00A61942" w:rsidP="006217B4">
      <w:pPr>
        <w:pStyle w:val="Default"/>
        <w:spacing w:line="276" w:lineRule="auto"/>
        <w:jc w:val="both"/>
      </w:pPr>
      <w:r>
        <w:t>2.9</w:t>
      </w:r>
      <w:r w:rsidR="006217B4" w:rsidRPr="0011363B">
        <w:tab/>
      </w:r>
      <w:r w:rsidRPr="0011363B">
        <w:t xml:space="preserve">Prestar contas a </w:t>
      </w:r>
      <w:r w:rsidRPr="0011363B">
        <w:rPr>
          <w:bCs/>
        </w:rPr>
        <w:t>Administração Pública Municipal</w:t>
      </w:r>
      <w:r w:rsidRPr="0011363B">
        <w:t>, ao término do objeto deste Termo de Fomento e no encerramento da vigência deste, nos termos do capítulo IV da Lei nº 13.019, de 2014, e artigo 47 do Decreto Municipal 1.478/2022.</w:t>
      </w:r>
    </w:p>
    <w:p w:rsidR="006217B4" w:rsidRPr="0011363B" w:rsidRDefault="006217B4" w:rsidP="006217B4">
      <w:pPr>
        <w:pStyle w:val="Default"/>
        <w:spacing w:line="276" w:lineRule="auto"/>
        <w:jc w:val="both"/>
      </w:pPr>
      <w:r w:rsidRPr="0011363B">
        <w:t>2.1</w:t>
      </w:r>
      <w:r w:rsidR="00A61942">
        <w:t>0</w:t>
      </w:r>
      <w:r w:rsidRPr="0011363B">
        <w:tab/>
        <w:t xml:space="preserve">Garantir a manutenção da equipe técnica em quantidade e qualidade adequadas ao bom desempenho das atividades, apresentações e fluidez </w:t>
      </w:r>
      <w:r w:rsidR="00A61942">
        <w:t>na participação dos alunos</w:t>
      </w:r>
      <w:r w:rsidRPr="0011363B">
        <w:t xml:space="preserve"> objeto do presente Termo; </w:t>
      </w:r>
    </w:p>
    <w:p w:rsidR="006217B4" w:rsidRPr="0011363B" w:rsidRDefault="006217B4" w:rsidP="006217B4">
      <w:pPr>
        <w:pStyle w:val="Default"/>
        <w:spacing w:line="276" w:lineRule="auto"/>
        <w:jc w:val="both"/>
      </w:pPr>
      <w:r w:rsidRPr="0011363B">
        <w:t>2.1</w:t>
      </w:r>
      <w:r w:rsidR="00A61942">
        <w:t>1</w:t>
      </w:r>
      <w:r w:rsidRPr="0011363B">
        <w:tab/>
      </w:r>
      <w:r w:rsidR="00A61942" w:rsidRPr="0011363B">
        <w:t>Responsabilizar-se por todos os encargos de natureza trabalhista, fiscal, comercial e previdenciária, decorrentes de eventuais demandas judiciais relativas a recursos humanos utilizados na execução do objeto deste Termo de Fomento, bem como por todos os encargos tributários ou extraordinários que incidam sobre o presente Instrumento;</w:t>
      </w:r>
    </w:p>
    <w:p w:rsidR="006217B4" w:rsidRPr="0011363B" w:rsidRDefault="006217B4" w:rsidP="006217B4">
      <w:pPr>
        <w:pStyle w:val="Default"/>
        <w:spacing w:line="276" w:lineRule="auto"/>
        <w:jc w:val="both"/>
      </w:pPr>
      <w:r w:rsidRPr="0011363B">
        <w:t>2.1</w:t>
      </w:r>
      <w:r w:rsidR="00A61942">
        <w:t>2</w:t>
      </w:r>
      <w:r w:rsidRPr="0011363B">
        <w:t xml:space="preserve"> </w:t>
      </w:r>
      <w:r w:rsidR="00A61942" w:rsidRPr="0011363B">
        <w:t xml:space="preserve">Assegurar e destacar, obrigatoriamente, a participação da </w:t>
      </w:r>
      <w:r w:rsidR="00A61942" w:rsidRPr="0011363B">
        <w:rPr>
          <w:bCs/>
        </w:rPr>
        <w:t xml:space="preserve">Administração Pública Municipal </w:t>
      </w:r>
      <w:r w:rsidR="00A61942" w:rsidRPr="0011363B">
        <w:t xml:space="preserve">em toda e qualquer ação, relacionada com a execução do objeto descrito neste Termo de Parceria e, apor a marca da </w:t>
      </w:r>
      <w:r w:rsidR="00A61942" w:rsidRPr="0011363B">
        <w:rPr>
          <w:bCs/>
        </w:rPr>
        <w:t xml:space="preserve">Administração Pública Municipal </w:t>
      </w:r>
      <w:r w:rsidR="00A61942" w:rsidRPr="0011363B">
        <w:t xml:space="preserve">nas placas, painéis e </w:t>
      </w:r>
      <w:r w:rsidR="00A61942" w:rsidRPr="0011363B">
        <w:lastRenderedPageBreak/>
        <w:t>outdoors de identificação do projeto custeado, no todo ou em parte, com os recursos deste Termo de Fomento.</w:t>
      </w:r>
    </w:p>
    <w:p w:rsidR="006217B4" w:rsidRPr="0011363B" w:rsidRDefault="006217B4" w:rsidP="006217B4">
      <w:pPr>
        <w:pStyle w:val="Default"/>
        <w:spacing w:line="276" w:lineRule="auto"/>
        <w:jc w:val="both"/>
      </w:pPr>
      <w:r w:rsidRPr="0011363B">
        <w:t>2.1</w:t>
      </w:r>
      <w:r w:rsidR="00A61942">
        <w:t>3</w:t>
      </w:r>
      <w:r w:rsidRPr="0011363B">
        <w:tab/>
        <w:t xml:space="preserve"> </w:t>
      </w:r>
      <w:r w:rsidR="00A61942" w:rsidRPr="0011363B">
        <w:t>Responder exclusivamente pelo gerenciamento administrativo e financeiro dos recursos recebidos, inclusive no que diz respeito às despesas de custeio e de pessoal.</w:t>
      </w:r>
    </w:p>
    <w:p w:rsidR="006217B4" w:rsidRPr="0011363B" w:rsidRDefault="006217B4" w:rsidP="006217B4">
      <w:pPr>
        <w:pStyle w:val="Default"/>
        <w:spacing w:line="276" w:lineRule="auto"/>
        <w:jc w:val="both"/>
      </w:pPr>
      <w:proofErr w:type="spellStart"/>
      <w:proofErr w:type="gramStart"/>
      <w:r w:rsidRPr="0011363B">
        <w:t>ltural</w:t>
      </w:r>
      <w:proofErr w:type="spellEnd"/>
      <w:proofErr w:type="gramEnd"/>
      <w:r w:rsidRPr="0011363B">
        <w:t xml:space="preserve"> e operacional necessária ao bom desempenho das atividades no evento; e</w:t>
      </w:r>
    </w:p>
    <w:p w:rsidR="006217B4" w:rsidRPr="0011363B" w:rsidRDefault="006217B4" w:rsidP="006217B4">
      <w:pPr>
        <w:pStyle w:val="Default"/>
        <w:spacing w:line="276" w:lineRule="auto"/>
        <w:jc w:val="both"/>
      </w:pPr>
      <w:r w:rsidRPr="0011363B">
        <w:tab/>
      </w:r>
    </w:p>
    <w:p w:rsidR="006217B4" w:rsidRPr="0011363B" w:rsidRDefault="006217B4" w:rsidP="006217B4">
      <w:pPr>
        <w:pStyle w:val="Default"/>
        <w:spacing w:line="276" w:lineRule="auto"/>
        <w:jc w:val="both"/>
      </w:pPr>
    </w:p>
    <w:p w:rsidR="006217B4" w:rsidRPr="0011363B" w:rsidRDefault="006217B4" w:rsidP="006217B4">
      <w:pPr>
        <w:spacing w:after="0" w:line="276" w:lineRule="auto"/>
        <w:jc w:val="both"/>
        <w:rPr>
          <w:rFonts w:ascii="Times New Roman" w:hAnsi="Times New Roman" w:cs="Times New Roman"/>
          <w:b/>
          <w:sz w:val="24"/>
          <w:szCs w:val="24"/>
        </w:rPr>
      </w:pPr>
      <w:r w:rsidRPr="0011363B">
        <w:rPr>
          <w:rFonts w:ascii="Times New Roman" w:hAnsi="Times New Roman" w:cs="Times New Roman"/>
          <w:b/>
          <w:sz w:val="24"/>
          <w:szCs w:val="24"/>
        </w:rPr>
        <w:t>CLÁUSULA TERCEIRA – DAS OBRIGAÇÕES DA ADMINISTRAÇÃO PÚBLICA MUNICIPAL</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b/>
          <w:sz w:val="24"/>
          <w:szCs w:val="24"/>
        </w:rPr>
        <w:t>3</w:t>
      </w:r>
      <w:r w:rsidRPr="0011363B">
        <w:rPr>
          <w:rFonts w:ascii="Times New Roman" w:hAnsi="Times New Roman" w:cs="Times New Roman"/>
          <w:b/>
          <w:sz w:val="24"/>
          <w:szCs w:val="24"/>
        </w:rPr>
        <w:tab/>
      </w:r>
      <w:r w:rsidRPr="0011363B">
        <w:rPr>
          <w:rFonts w:ascii="Times New Roman" w:hAnsi="Times New Roman" w:cs="Times New Roman"/>
          <w:sz w:val="24"/>
          <w:szCs w:val="24"/>
        </w:rPr>
        <w:t>São compromissos do Município:</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3.1</w:t>
      </w:r>
      <w:r w:rsidRPr="0011363B">
        <w:rPr>
          <w:rFonts w:ascii="Times New Roman" w:hAnsi="Times New Roman" w:cs="Times New Roman"/>
          <w:sz w:val="24"/>
          <w:szCs w:val="24"/>
        </w:rPr>
        <w:tab/>
        <w:t xml:space="preserve">Transferir os recursos à PARCEIRA, um valor único equivalente a </w:t>
      </w:r>
      <w:proofErr w:type="gramStart"/>
      <w:r w:rsidRPr="0011363B">
        <w:rPr>
          <w:rFonts w:ascii="Times New Roman" w:hAnsi="Times New Roman" w:cs="Times New Roman"/>
          <w:sz w:val="24"/>
          <w:szCs w:val="24"/>
        </w:rPr>
        <w:t xml:space="preserve">R$ </w:t>
      </w:r>
      <w:r w:rsidR="00A61942">
        <w:rPr>
          <w:rFonts w:ascii="Times New Roman" w:hAnsi="Times New Roman" w:cs="Times New Roman"/>
          <w:sz w:val="24"/>
          <w:szCs w:val="24"/>
        </w:rPr>
        <w:t>5.000,00</w:t>
      </w:r>
      <w:r w:rsidRPr="0011363B">
        <w:rPr>
          <w:rFonts w:ascii="Times New Roman" w:hAnsi="Times New Roman" w:cs="Times New Roman"/>
          <w:sz w:val="24"/>
          <w:szCs w:val="24"/>
        </w:rPr>
        <w:t xml:space="preserve"> (</w:t>
      </w:r>
      <w:r w:rsidR="00A61942">
        <w:rPr>
          <w:rFonts w:ascii="Times New Roman" w:hAnsi="Times New Roman" w:cs="Times New Roman"/>
          <w:sz w:val="24"/>
          <w:szCs w:val="24"/>
        </w:rPr>
        <w:t xml:space="preserve">cinco mil reais) </w:t>
      </w:r>
      <w:r w:rsidRPr="0011363B">
        <w:rPr>
          <w:rFonts w:ascii="Times New Roman" w:hAnsi="Times New Roman" w:cs="Times New Roman"/>
          <w:sz w:val="24"/>
          <w:szCs w:val="24"/>
        </w:rPr>
        <w:t>descrito</w:t>
      </w:r>
      <w:proofErr w:type="gramEnd"/>
      <w:r w:rsidRPr="0011363B">
        <w:rPr>
          <w:rFonts w:ascii="Times New Roman" w:hAnsi="Times New Roman" w:cs="Times New Roman"/>
          <w:sz w:val="24"/>
          <w:szCs w:val="24"/>
        </w:rPr>
        <w:t xml:space="preserve"> na tabela do plano de trabalho em anexo e julgado procedente conforme processo de inexigibilidade 00</w:t>
      </w:r>
      <w:r w:rsidR="00A61942">
        <w:rPr>
          <w:rFonts w:ascii="Times New Roman" w:hAnsi="Times New Roman" w:cs="Times New Roman"/>
          <w:sz w:val="24"/>
          <w:szCs w:val="24"/>
        </w:rPr>
        <w:t>2</w:t>
      </w:r>
      <w:r w:rsidRPr="0011363B">
        <w:rPr>
          <w:rFonts w:ascii="Times New Roman" w:hAnsi="Times New Roman" w:cs="Times New Roman"/>
          <w:sz w:val="24"/>
          <w:szCs w:val="24"/>
        </w:rPr>
        <w:t>/2022;</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3.2</w:t>
      </w:r>
      <w:r w:rsidRPr="0011363B">
        <w:rPr>
          <w:rFonts w:ascii="Times New Roman" w:hAnsi="Times New Roman" w:cs="Times New Roman"/>
          <w:sz w:val="24"/>
          <w:szCs w:val="24"/>
        </w:rPr>
        <w:tab/>
        <w:t>Dar ciência ao órgão técnico que receberá os Relatórios de execução do objeto pela PARCEIRA nos termos do Decreto Municipal 1.478/2022 e Lei Federal 13.019/2014 e suas respectivas alterações, com a finalidade de elaborar o relatório de Monitoramento e Avaliação nos termos do artigo 59 da Lei federal e decreto Municipal, respectivos</w:t>
      </w:r>
      <w:r>
        <w:rPr>
          <w:rFonts w:ascii="Times New Roman" w:hAnsi="Times New Roman" w:cs="Times New Roman"/>
          <w:sz w:val="24"/>
          <w:szCs w:val="24"/>
        </w:rPr>
        <w:t xml:space="preserve"> e c</w:t>
      </w:r>
      <w:r w:rsidRPr="0011363B">
        <w:rPr>
          <w:rFonts w:ascii="Times New Roman" w:hAnsi="Times New Roman" w:cs="Times New Roman"/>
          <w:sz w:val="24"/>
          <w:szCs w:val="24"/>
        </w:rPr>
        <w:t>omunicar formalmente à PARCEIRA qualquer irregularidade encontrada na execução do presente Termo;</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3.3</w:t>
      </w:r>
      <w:r>
        <w:rPr>
          <w:rFonts w:ascii="Times New Roman" w:hAnsi="Times New Roman" w:cs="Times New Roman"/>
          <w:sz w:val="24"/>
          <w:szCs w:val="24"/>
        </w:rPr>
        <w:tab/>
      </w:r>
      <w:r w:rsidRPr="0011363B">
        <w:rPr>
          <w:rFonts w:ascii="Times New Roman" w:hAnsi="Times New Roman" w:cs="Times New Roman"/>
          <w:sz w:val="24"/>
          <w:szCs w:val="24"/>
        </w:rPr>
        <w:t xml:space="preserve"> Dar ciência à Comissão de Monitoramento e Avaliação devidamente instituída e nomeada, acerca do respectivo Termo de Fomento a fins de acompanhamento e fiscalização nos termos do decreto Municipal 1.478/2022, incluindo as seguintes competências:</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ab/>
        <w:t xml:space="preserve">3.3.1 Apreciar a prestação de contas apresentada pela PARCEIRA sob os Relatórios emitidos pelo órgão técnico da Administração Pública Municipal; </w:t>
      </w:r>
    </w:p>
    <w:p w:rsidR="006217B4" w:rsidRPr="0011363B" w:rsidRDefault="006217B4" w:rsidP="006217B4">
      <w:pPr>
        <w:spacing w:after="0" w:line="276" w:lineRule="auto"/>
        <w:ind w:firstLine="708"/>
        <w:jc w:val="both"/>
        <w:rPr>
          <w:rFonts w:ascii="Times New Roman" w:hAnsi="Times New Roman" w:cs="Times New Roman"/>
          <w:sz w:val="24"/>
          <w:szCs w:val="24"/>
        </w:rPr>
      </w:pPr>
      <w:r w:rsidRPr="0011363B">
        <w:rPr>
          <w:rFonts w:ascii="Times New Roman" w:hAnsi="Times New Roman" w:cs="Times New Roman"/>
          <w:sz w:val="24"/>
          <w:szCs w:val="24"/>
        </w:rPr>
        <w:t>3.3.2 Fiscalizar a execução do Termo de Fomento, o que não fará cessar ou diminuir a responsabilidade da PARCEIRA pelo perfeito cumprimento das obrigações estipuladas, nem por quaisquer danos, inclusive quanto a terceiros, ou por irregularidades constatadas;</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3.4</w:t>
      </w:r>
      <w:r w:rsidRPr="0011363B">
        <w:rPr>
          <w:rFonts w:ascii="Times New Roman" w:hAnsi="Times New Roman" w:cs="Times New Roman"/>
          <w:sz w:val="24"/>
          <w:szCs w:val="24"/>
        </w:rPr>
        <w:tab/>
        <w:t>Designar o gestor que será o responsável pela gestão da parceria, incluindo:</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ab/>
        <w:t>3.4.1 Emissão de parecer conclusivo de apreciação da prestação de contas da PARCEIRA observados o decreto Municipal 1.478/2022 e Lei federal 13.019/2022.</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3.5</w:t>
      </w:r>
      <w:r w:rsidRPr="0011363B">
        <w:rPr>
          <w:rFonts w:ascii="Times New Roman" w:hAnsi="Times New Roman" w:cs="Times New Roman"/>
          <w:sz w:val="24"/>
          <w:szCs w:val="24"/>
        </w:rPr>
        <w:tab/>
        <w:t>Dar publicidade ao presente Termo de Fomento através da publicação em jornal Oficial de publicação municipal e no sítio eletrônico oficial.</w:t>
      </w:r>
    </w:p>
    <w:p w:rsidR="006217B4" w:rsidRDefault="006217B4" w:rsidP="006217B4">
      <w:pPr>
        <w:pStyle w:val="Default"/>
        <w:spacing w:line="276" w:lineRule="auto"/>
        <w:jc w:val="both"/>
      </w:pPr>
    </w:p>
    <w:p w:rsidR="006217B4" w:rsidRPr="0011363B" w:rsidRDefault="006217B4" w:rsidP="006217B4">
      <w:pPr>
        <w:spacing w:after="0" w:line="360" w:lineRule="auto"/>
        <w:jc w:val="both"/>
        <w:rPr>
          <w:rFonts w:ascii="Times New Roman" w:hAnsi="Times New Roman" w:cs="Times New Roman"/>
          <w:b/>
          <w:sz w:val="24"/>
          <w:szCs w:val="24"/>
        </w:rPr>
      </w:pPr>
      <w:r w:rsidRPr="0011363B">
        <w:rPr>
          <w:rFonts w:ascii="Times New Roman" w:hAnsi="Times New Roman" w:cs="Times New Roman"/>
          <w:b/>
          <w:sz w:val="24"/>
          <w:szCs w:val="24"/>
        </w:rPr>
        <w:t>CLÁUSULA QUARTA – DOS RECURSOS FINANCEIROS</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4.1</w:t>
      </w:r>
      <w:r w:rsidRPr="0011363B">
        <w:rPr>
          <w:rFonts w:ascii="Times New Roman" w:hAnsi="Times New Roman" w:cs="Times New Roman"/>
          <w:sz w:val="24"/>
          <w:szCs w:val="24"/>
        </w:rPr>
        <w:tab/>
        <w:t xml:space="preserve">A ADMINISTRAÇÃO PÚBLICA MUNICIPAL repassará à PARCEIRA, um valor único equivalente a </w:t>
      </w:r>
      <w:proofErr w:type="gramStart"/>
      <w:r w:rsidRPr="0011363B">
        <w:rPr>
          <w:rFonts w:ascii="Times New Roman" w:hAnsi="Times New Roman" w:cs="Times New Roman"/>
          <w:sz w:val="24"/>
          <w:szCs w:val="24"/>
        </w:rPr>
        <w:t xml:space="preserve">R$ </w:t>
      </w:r>
      <w:r w:rsidR="00A61942">
        <w:rPr>
          <w:rFonts w:ascii="Times New Roman" w:hAnsi="Times New Roman" w:cs="Times New Roman"/>
          <w:sz w:val="24"/>
          <w:szCs w:val="24"/>
        </w:rPr>
        <w:t>5.000,00</w:t>
      </w:r>
      <w:r>
        <w:rPr>
          <w:rFonts w:ascii="Times New Roman" w:hAnsi="Times New Roman" w:cs="Times New Roman"/>
          <w:sz w:val="24"/>
          <w:szCs w:val="24"/>
        </w:rPr>
        <w:t xml:space="preserve"> (</w:t>
      </w:r>
      <w:r w:rsidR="00A61942">
        <w:rPr>
          <w:rFonts w:ascii="Times New Roman" w:hAnsi="Times New Roman" w:cs="Times New Roman"/>
          <w:sz w:val="24"/>
          <w:szCs w:val="24"/>
        </w:rPr>
        <w:t>cinco mil reais</w:t>
      </w:r>
      <w:r>
        <w:rPr>
          <w:rFonts w:ascii="Times New Roman" w:hAnsi="Times New Roman" w:cs="Times New Roman"/>
          <w:sz w:val="24"/>
          <w:szCs w:val="24"/>
        </w:rPr>
        <w:t>)</w:t>
      </w:r>
      <w:r w:rsidRPr="0011363B">
        <w:rPr>
          <w:rFonts w:ascii="Times New Roman" w:hAnsi="Times New Roman" w:cs="Times New Roman"/>
          <w:sz w:val="24"/>
          <w:szCs w:val="24"/>
        </w:rPr>
        <w:t xml:space="preserve"> descrito</w:t>
      </w:r>
      <w:proofErr w:type="gramEnd"/>
      <w:r w:rsidRPr="0011363B">
        <w:rPr>
          <w:rFonts w:ascii="Times New Roman" w:hAnsi="Times New Roman" w:cs="Times New Roman"/>
          <w:sz w:val="24"/>
          <w:szCs w:val="24"/>
        </w:rPr>
        <w:t xml:space="preserve"> na tabela do plano de trabalho em anexo;</w:t>
      </w:r>
    </w:p>
    <w:p w:rsidR="006217B4" w:rsidRPr="00A61942" w:rsidRDefault="006217B4" w:rsidP="006217B4">
      <w:pPr>
        <w:spacing w:after="0" w:line="276" w:lineRule="auto"/>
        <w:jc w:val="both"/>
        <w:rPr>
          <w:rFonts w:ascii="Times New Roman" w:hAnsi="Times New Roman" w:cs="Times New Roman"/>
          <w:b/>
          <w:sz w:val="24"/>
          <w:szCs w:val="24"/>
        </w:rPr>
      </w:pPr>
      <w:r w:rsidRPr="0011363B">
        <w:rPr>
          <w:rFonts w:ascii="Times New Roman" w:hAnsi="Times New Roman" w:cs="Times New Roman"/>
          <w:sz w:val="24"/>
          <w:szCs w:val="24"/>
        </w:rPr>
        <w:t>4.2</w:t>
      </w:r>
      <w:r w:rsidRPr="0011363B">
        <w:rPr>
          <w:rFonts w:ascii="Times New Roman" w:hAnsi="Times New Roman" w:cs="Times New Roman"/>
          <w:sz w:val="24"/>
          <w:szCs w:val="24"/>
        </w:rPr>
        <w:tab/>
        <w:t xml:space="preserve">A PARCEIRA movimentará os recursos em conta bancária específica, de sua titularidade mantida junto ao </w:t>
      </w:r>
      <w:r w:rsidR="00A61942" w:rsidRPr="00A61942">
        <w:rPr>
          <w:rFonts w:ascii="Times New Roman" w:hAnsi="Times New Roman" w:cs="Times New Roman"/>
          <w:b/>
          <w:sz w:val="24"/>
          <w:szCs w:val="24"/>
        </w:rPr>
        <w:t>Banco Caixa Econômica Federal Agência 2362, Operação 003, Conta 60.407-0.</w:t>
      </w:r>
    </w:p>
    <w:p w:rsidR="006217B4" w:rsidRPr="0011363B" w:rsidRDefault="006217B4" w:rsidP="006217B4">
      <w:pPr>
        <w:spacing w:after="0" w:line="360" w:lineRule="auto"/>
        <w:jc w:val="both"/>
        <w:rPr>
          <w:rFonts w:ascii="Times New Roman" w:hAnsi="Times New Roman" w:cs="Times New Roman"/>
          <w:sz w:val="24"/>
          <w:szCs w:val="24"/>
        </w:rPr>
      </w:pPr>
    </w:p>
    <w:p w:rsidR="006217B4" w:rsidRPr="0011363B" w:rsidRDefault="006217B4" w:rsidP="006217B4">
      <w:pPr>
        <w:spacing w:after="0" w:line="360" w:lineRule="auto"/>
        <w:jc w:val="both"/>
        <w:rPr>
          <w:rFonts w:ascii="Times New Roman" w:hAnsi="Times New Roman" w:cs="Times New Roman"/>
          <w:b/>
          <w:sz w:val="24"/>
          <w:szCs w:val="24"/>
        </w:rPr>
      </w:pPr>
      <w:r w:rsidRPr="0011363B">
        <w:rPr>
          <w:rFonts w:ascii="Times New Roman" w:hAnsi="Times New Roman" w:cs="Times New Roman"/>
          <w:b/>
          <w:sz w:val="24"/>
          <w:szCs w:val="24"/>
        </w:rPr>
        <w:t>CLÁUSULA QUINTA– DA GESTÃO DO TERMO DE FOMENTO</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5.1</w:t>
      </w:r>
      <w:r w:rsidRPr="0011363B">
        <w:rPr>
          <w:rFonts w:ascii="Times New Roman" w:hAnsi="Times New Roman" w:cs="Times New Roman"/>
          <w:sz w:val="24"/>
          <w:szCs w:val="24"/>
        </w:rPr>
        <w:tab/>
        <w:t xml:space="preserve"> O acompanhamento, a avaliação e fiscalização do cumprimento do objeto e condições do presente instrumento serão exercidos pela ADMINISTRAÇÃO PÚBLICA MUNICIPAL a quem também incumbirá à análise dos relatórios de atividades dos serviços desenvolvidos e dos demais documentos apresentados pela PARCEIRA nos termos da Clausula terceira deste Termo;</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5.2</w:t>
      </w:r>
      <w:r w:rsidRPr="0011363B">
        <w:rPr>
          <w:rFonts w:ascii="Times New Roman" w:hAnsi="Times New Roman" w:cs="Times New Roman"/>
          <w:sz w:val="24"/>
          <w:szCs w:val="24"/>
        </w:rPr>
        <w:tab/>
        <w:t>O gestor de parceira, de acordo com a necessidade e para fins de análise do relatório, poderá solicitar informações adicionais, examinar documentos e praticar demais atos pertinentes ao exato cumprimento das finalidades do presente termo.</w:t>
      </w:r>
    </w:p>
    <w:p w:rsidR="006217B4" w:rsidRPr="0011363B" w:rsidRDefault="006217B4" w:rsidP="006217B4">
      <w:pPr>
        <w:spacing w:after="0" w:line="360" w:lineRule="auto"/>
        <w:jc w:val="both"/>
        <w:rPr>
          <w:rFonts w:ascii="Times New Roman" w:hAnsi="Times New Roman" w:cs="Times New Roman"/>
          <w:sz w:val="24"/>
          <w:szCs w:val="24"/>
        </w:rPr>
      </w:pPr>
    </w:p>
    <w:p w:rsidR="006217B4" w:rsidRPr="0011363B" w:rsidRDefault="006217B4" w:rsidP="006217B4">
      <w:pPr>
        <w:spacing w:after="0" w:line="360" w:lineRule="auto"/>
        <w:jc w:val="both"/>
        <w:rPr>
          <w:rFonts w:ascii="Times New Roman" w:hAnsi="Times New Roman" w:cs="Times New Roman"/>
          <w:b/>
          <w:sz w:val="24"/>
          <w:szCs w:val="24"/>
        </w:rPr>
      </w:pPr>
      <w:r w:rsidRPr="0011363B">
        <w:rPr>
          <w:rFonts w:ascii="Times New Roman" w:hAnsi="Times New Roman" w:cs="Times New Roman"/>
          <w:b/>
          <w:sz w:val="24"/>
          <w:szCs w:val="24"/>
        </w:rPr>
        <w:t>CLÁUSULA SEXTA – DA VIGÊNCIA</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6</w:t>
      </w:r>
      <w:r w:rsidR="00AB48AA">
        <w:rPr>
          <w:rFonts w:ascii="Times New Roman" w:hAnsi="Times New Roman" w:cs="Times New Roman"/>
          <w:sz w:val="24"/>
          <w:szCs w:val="24"/>
        </w:rPr>
        <w:t>.1</w:t>
      </w:r>
      <w:r w:rsidRPr="0011363B">
        <w:rPr>
          <w:rFonts w:ascii="Times New Roman" w:hAnsi="Times New Roman" w:cs="Times New Roman"/>
          <w:sz w:val="24"/>
          <w:szCs w:val="24"/>
        </w:rPr>
        <w:tab/>
        <w:t xml:space="preserve"> O prazo de vigência do presente Termo de Fomento é de 30 dias a partir de sua publicação.</w:t>
      </w:r>
    </w:p>
    <w:p w:rsidR="006217B4" w:rsidRPr="0011363B" w:rsidRDefault="006217B4" w:rsidP="006217B4">
      <w:pPr>
        <w:pStyle w:val="Default"/>
        <w:spacing w:line="276" w:lineRule="auto"/>
        <w:jc w:val="both"/>
      </w:pPr>
    </w:p>
    <w:p w:rsidR="006217B4" w:rsidRPr="0011363B" w:rsidRDefault="006217B4" w:rsidP="006217B4">
      <w:pPr>
        <w:spacing w:after="0" w:line="360" w:lineRule="auto"/>
        <w:jc w:val="both"/>
        <w:rPr>
          <w:rFonts w:ascii="Times New Roman" w:hAnsi="Times New Roman" w:cs="Times New Roman"/>
          <w:b/>
          <w:sz w:val="24"/>
          <w:szCs w:val="24"/>
        </w:rPr>
      </w:pPr>
      <w:r w:rsidRPr="0011363B">
        <w:rPr>
          <w:rFonts w:ascii="Times New Roman" w:hAnsi="Times New Roman" w:cs="Times New Roman"/>
          <w:b/>
          <w:sz w:val="24"/>
          <w:szCs w:val="24"/>
        </w:rPr>
        <w:t>CLÁUSULA SÉTIMA – DA RESCISÃO</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7</w:t>
      </w:r>
      <w:r w:rsidR="00AB48AA">
        <w:rPr>
          <w:rFonts w:ascii="Times New Roman" w:hAnsi="Times New Roman" w:cs="Times New Roman"/>
          <w:sz w:val="24"/>
          <w:szCs w:val="24"/>
        </w:rPr>
        <w:t>.1</w:t>
      </w:r>
      <w:r w:rsidRPr="0011363B">
        <w:rPr>
          <w:rFonts w:ascii="Times New Roman" w:hAnsi="Times New Roman" w:cs="Times New Roman"/>
          <w:sz w:val="24"/>
          <w:szCs w:val="24"/>
        </w:rPr>
        <w:tab/>
        <w:t xml:space="preserve"> O presente instrumento pode ser rescindido, a qualquer tempo, com as respectivas condições, sanções e delimitações claras de responsabilidades, além da estipulação de prazo mínimo de antecedência para a publicidade dessa intenção, que não poderá ser inferior a 60 (sessenta) dias.</w:t>
      </w:r>
    </w:p>
    <w:p w:rsidR="006217B4" w:rsidRPr="0011363B" w:rsidRDefault="00AB48AA" w:rsidP="006217B4">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7.2</w:t>
      </w:r>
      <w:r w:rsidR="006217B4" w:rsidRPr="0011363B">
        <w:rPr>
          <w:rFonts w:ascii="Times New Roman" w:hAnsi="Times New Roman" w:cs="Times New Roman"/>
          <w:color w:val="000000"/>
          <w:sz w:val="24"/>
          <w:szCs w:val="24"/>
        </w:rPr>
        <w:tab/>
        <w:t xml:space="preserve">Por ocasião da conclusão, denúncia, rescisão ou extinção deste Termo de </w:t>
      </w:r>
      <w:r w:rsidR="006217B4">
        <w:rPr>
          <w:rFonts w:ascii="Times New Roman" w:hAnsi="Times New Roman" w:cs="Times New Roman"/>
          <w:color w:val="000000"/>
          <w:sz w:val="24"/>
          <w:szCs w:val="24"/>
        </w:rPr>
        <w:t>Parceria</w:t>
      </w:r>
      <w:r w:rsidR="006217B4" w:rsidRPr="0011363B">
        <w:rPr>
          <w:rFonts w:ascii="Times New Roman" w:hAnsi="Times New Roman" w:cs="Times New Roman"/>
          <w:color w:val="000000"/>
          <w:sz w:val="24"/>
          <w:szCs w:val="24"/>
        </w:rPr>
        <w:t>, a OSC deverá restituir, no prazo improrrogável de 30 (trinta) dias, os saldos financeiros remanescentes</w:t>
      </w:r>
      <w:r w:rsidR="00A61942">
        <w:rPr>
          <w:rFonts w:ascii="Times New Roman" w:hAnsi="Times New Roman" w:cs="Times New Roman"/>
          <w:color w:val="000000"/>
          <w:sz w:val="24"/>
          <w:szCs w:val="24"/>
        </w:rPr>
        <w:t xml:space="preserve"> da parceria</w:t>
      </w:r>
      <w:r w:rsidR="006217B4" w:rsidRPr="0011363B">
        <w:rPr>
          <w:rFonts w:ascii="Times New Roman" w:hAnsi="Times New Roman" w:cs="Times New Roman"/>
          <w:color w:val="000000"/>
          <w:sz w:val="24"/>
          <w:szCs w:val="24"/>
        </w:rPr>
        <w:t xml:space="preserve">. </w:t>
      </w:r>
    </w:p>
    <w:p w:rsidR="006217B4" w:rsidRPr="0011363B" w:rsidRDefault="00AB48AA" w:rsidP="006217B4">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7.3</w:t>
      </w:r>
      <w:r w:rsidR="006217B4" w:rsidRPr="0011363B">
        <w:rPr>
          <w:rFonts w:ascii="Times New Roman" w:hAnsi="Times New Roman" w:cs="Times New Roman"/>
          <w:bCs/>
          <w:color w:val="000000"/>
          <w:sz w:val="24"/>
          <w:szCs w:val="24"/>
        </w:rPr>
        <w:tab/>
      </w:r>
      <w:r w:rsidR="006217B4" w:rsidRPr="0011363B">
        <w:rPr>
          <w:rFonts w:ascii="Times New Roman" w:hAnsi="Times New Roman" w:cs="Times New Roman"/>
          <w:color w:val="000000"/>
          <w:sz w:val="24"/>
          <w:szCs w:val="24"/>
        </w:rPr>
        <w:t xml:space="preserve">Os recursos a serem restituídos na forma do </w:t>
      </w:r>
      <w:r w:rsidR="006217B4" w:rsidRPr="0011363B">
        <w:rPr>
          <w:rFonts w:ascii="Times New Roman" w:hAnsi="Times New Roman" w:cs="Times New Roman"/>
          <w:i/>
          <w:iCs/>
          <w:color w:val="000000"/>
          <w:sz w:val="24"/>
          <w:szCs w:val="24"/>
        </w:rPr>
        <w:t xml:space="preserve">item 7.1 </w:t>
      </w:r>
      <w:r w:rsidR="006217B4" w:rsidRPr="0011363B">
        <w:rPr>
          <w:rFonts w:ascii="Times New Roman" w:hAnsi="Times New Roman" w:cs="Times New Roman"/>
          <w:color w:val="000000"/>
          <w:sz w:val="24"/>
          <w:szCs w:val="24"/>
        </w:rPr>
        <w:t>incluem:</w:t>
      </w:r>
    </w:p>
    <w:p w:rsidR="006217B4" w:rsidRPr="0011363B" w:rsidRDefault="006217B4" w:rsidP="006217B4">
      <w:pPr>
        <w:autoSpaceDE w:val="0"/>
        <w:autoSpaceDN w:val="0"/>
        <w:adjustRightInd w:val="0"/>
        <w:spacing w:after="0" w:line="276" w:lineRule="auto"/>
        <w:ind w:firstLine="1276"/>
        <w:jc w:val="both"/>
        <w:rPr>
          <w:rFonts w:ascii="Times New Roman" w:hAnsi="Times New Roman" w:cs="Times New Roman"/>
          <w:color w:val="000000"/>
          <w:sz w:val="24"/>
          <w:szCs w:val="24"/>
        </w:rPr>
      </w:pPr>
      <w:r w:rsidRPr="0011363B">
        <w:rPr>
          <w:rFonts w:ascii="Times New Roman" w:hAnsi="Times New Roman" w:cs="Times New Roman"/>
          <w:color w:val="000000"/>
          <w:sz w:val="24"/>
          <w:szCs w:val="24"/>
        </w:rPr>
        <w:t xml:space="preserve">I – o eventual saldo remanescente dos recursos financeiros depositados na conta bancária específica, inclusive o proveniente das receitas obtidas nas aplicações financeiras realizadas e não utilizadas no objeto pactuado; </w:t>
      </w:r>
    </w:p>
    <w:p w:rsidR="006217B4" w:rsidRPr="0011363B" w:rsidRDefault="006217B4" w:rsidP="006217B4">
      <w:pPr>
        <w:autoSpaceDE w:val="0"/>
        <w:autoSpaceDN w:val="0"/>
        <w:adjustRightInd w:val="0"/>
        <w:spacing w:after="0" w:line="276" w:lineRule="auto"/>
        <w:ind w:firstLine="1276"/>
        <w:jc w:val="both"/>
        <w:rPr>
          <w:rFonts w:ascii="Times New Roman" w:hAnsi="Times New Roman" w:cs="Times New Roman"/>
          <w:color w:val="000000"/>
          <w:sz w:val="24"/>
          <w:szCs w:val="24"/>
        </w:rPr>
      </w:pPr>
      <w:r w:rsidRPr="0011363B">
        <w:rPr>
          <w:rFonts w:ascii="Times New Roman" w:hAnsi="Times New Roman" w:cs="Times New Roman"/>
          <w:color w:val="000000"/>
          <w:sz w:val="24"/>
          <w:szCs w:val="24"/>
        </w:rPr>
        <w:t>II - os valores relacionados à irregularidade ou inexecução apurada ou à prestação de contas não apresentada;</w:t>
      </w:r>
    </w:p>
    <w:p w:rsidR="006217B4" w:rsidRPr="0011363B" w:rsidRDefault="00AB48AA" w:rsidP="006217B4">
      <w:pPr>
        <w:autoSpaceDE w:val="0"/>
        <w:autoSpaceDN w:val="0"/>
        <w:adjustRightInd w:val="0"/>
        <w:spacing w:after="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7.4</w:t>
      </w:r>
      <w:r w:rsidR="006217B4" w:rsidRPr="0011363B">
        <w:rPr>
          <w:rFonts w:ascii="Times New Roman" w:hAnsi="Times New Roman" w:cs="Times New Roman"/>
          <w:bCs/>
          <w:color w:val="000000"/>
          <w:sz w:val="24"/>
          <w:szCs w:val="24"/>
        </w:rPr>
        <w:tab/>
      </w:r>
      <w:r w:rsidR="006217B4" w:rsidRPr="0011363B">
        <w:rPr>
          <w:rFonts w:ascii="Times New Roman" w:hAnsi="Times New Roman" w:cs="Times New Roman"/>
          <w:color w:val="000000"/>
          <w:sz w:val="24"/>
          <w:szCs w:val="24"/>
        </w:rPr>
        <w:t xml:space="preserve">A inobservância ao disposto nesta Cláusula enseja a instauração de Tomada de Contas Especial, conforme art. 52 da Lei nº 13.019/2014. </w:t>
      </w:r>
    </w:p>
    <w:p w:rsidR="006217B4" w:rsidRDefault="00AB48AA" w:rsidP="006217B4">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7.5</w:t>
      </w:r>
      <w:r w:rsidR="006217B4" w:rsidRPr="0011363B">
        <w:rPr>
          <w:rFonts w:ascii="Times New Roman" w:hAnsi="Times New Roman" w:cs="Times New Roman"/>
          <w:bCs/>
          <w:color w:val="000000"/>
          <w:sz w:val="24"/>
          <w:szCs w:val="24"/>
        </w:rPr>
        <w:tab/>
      </w:r>
      <w:r w:rsidR="006217B4" w:rsidRPr="0011363B">
        <w:rPr>
          <w:rFonts w:ascii="Times New Roman" w:hAnsi="Times New Roman" w:cs="Times New Roman"/>
          <w:color w:val="000000"/>
          <w:sz w:val="24"/>
          <w:szCs w:val="24"/>
        </w:rPr>
        <w:t>Os débitos a serem restituídos pela OSC serão apurados mediante atualização monetária, acrescido de juros equivalentes à taxa Selic.</w:t>
      </w:r>
    </w:p>
    <w:p w:rsidR="006217B4" w:rsidRPr="0011363B" w:rsidRDefault="006217B4" w:rsidP="006217B4">
      <w:pPr>
        <w:autoSpaceDE w:val="0"/>
        <w:autoSpaceDN w:val="0"/>
        <w:adjustRightInd w:val="0"/>
        <w:spacing w:after="0" w:line="276" w:lineRule="auto"/>
        <w:jc w:val="both"/>
        <w:rPr>
          <w:rFonts w:ascii="Times New Roman" w:hAnsi="Times New Roman" w:cs="Times New Roman"/>
          <w:color w:val="000000"/>
          <w:sz w:val="24"/>
          <w:szCs w:val="24"/>
        </w:rPr>
      </w:pPr>
    </w:p>
    <w:p w:rsidR="006217B4" w:rsidRPr="0011363B" w:rsidRDefault="006217B4" w:rsidP="006217B4">
      <w:pPr>
        <w:spacing w:after="0" w:line="276" w:lineRule="auto"/>
        <w:jc w:val="both"/>
        <w:rPr>
          <w:rFonts w:ascii="Times New Roman" w:hAnsi="Times New Roman" w:cs="Times New Roman"/>
          <w:b/>
          <w:sz w:val="24"/>
          <w:szCs w:val="24"/>
        </w:rPr>
      </w:pPr>
      <w:r w:rsidRPr="0011363B">
        <w:rPr>
          <w:rFonts w:ascii="Times New Roman" w:hAnsi="Times New Roman" w:cs="Times New Roman"/>
          <w:b/>
          <w:sz w:val="24"/>
          <w:szCs w:val="24"/>
        </w:rPr>
        <w:t>CLÁUSULA OITAVA– DA PRESTAÇÃO DE CONTAS</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8</w:t>
      </w:r>
      <w:r w:rsidR="00AB48AA">
        <w:rPr>
          <w:rFonts w:ascii="Times New Roman" w:hAnsi="Times New Roman" w:cs="Times New Roman"/>
          <w:sz w:val="24"/>
          <w:szCs w:val="24"/>
        </w:rPr>
        <w:t>.1</w:t>
      </w:r>
      <w:r w:rsidRPr="0011363B">
        <w:rPr>
          <w:rFonts w:ascii="Times New Roman" w:hAnsi="Times New Roman" w:cs="Times New Roman"/>
          <w:sz w:val="24"/>
          <w:szCs w:val="24"/>
        </w:rPr>
        <w:t xml:space="preserve"> </w:t>
      </w:r>
      <w:r w:rsidRPr="0011363B">
        <w:rPr>
          <w:rFonts w:ascii="Times New Roman" w:hAnsi="Times New Roman" w:cs="Times New Roman"/>
          <w:sz w:val="24"/>
          <w:szCs w:val="24"/>
        </w:rPr>
        <w:tab/>
        <w:t>A PARCEIRA deverá apresentar a prestação de contas, conforme previsto na cláusula segunda;</w:t>
      </w:r>
    </w:p>
    <w:p w:rsidR="006217B4" w:rsidRPr="0011363B" w:rsidRDefault="00AB48AA" w:rsidP="006217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8.2</w:t>
      </w:r>
      <w:r w:rsidR="006217B4" w:rsidRPr="0011363B">
        <w:rPr>
          <w:rFonts w:ascii="Times New Roman" w:hAnsi="Times New Roman" w:cs="Times New Roman"/>
          <w:sz w:val="24"/>
          <w:szCs w:val="24"/>
        </w:rPr>
        <w:tab/>
        <w:t>A Prestação de contas dos recursos recebidos deverá ser apresentada com os documentos mencionados no artigo 47 do Decreto Municipal 1.478/2022;</w:t>
      </w:r>
    </w:p>
    <w:p w:rsidR="006217B4" w:rsidRPr="0011363B" w:rsidRDefault="00AB48AA" w:rsidP="006217B4">
      <w:pPr>
        <w:spacing w:after="0" w:line="276" w:lineRule="auto"/>
        <w:jc w:val="both"/>
        <w:rPr>
          <w:rFonts w:ascii="Times New Roman" w:hAnsi="Times New Roman" w:cs="Times New Roman"/>
          <w:sz w:val="24"/>
          <w:szCs w:val="24"/>
        </w:rPr>
      </w:pPr>
      <w:r>
        <w:rPr>
          <w:rFonts w:ascii="Times New Roman" w:hAnsi="Times New Roman" w:cs="Times New Roman"/>
          <w:bCs/>
          <w:sz w:val="24"/>
          <w:szCs w:val="24"/>
        </w:rPr>
        <w:t>8.3</w:t>
      </w:r>
      <w:r w:rsidR="006217B4" w:rsidRPr="0011363B">
        <w:rPr>
          <w:rFonts w:ascii="Times New Roman" w:hAnsi="Times New Roman" w:cs="Times New Roman"/>
          <w:bCs/>
          <w:sz w:val="24"/>
          <w:szCs w:val="24"/>
        </w:rPr>
        <w:tab/>
        <w:t>A</w:t>
      </w:r>
      <w:r w:rsidR="006217B4" w:rsidRPr="0011363B">
        <w:rPr>
          <w:rFonts w:ascii="Times New Roman" w:hAnsi="Times New Roman" w:cs="Times New Roman"/>
          <w:sz w:val="24"/>
          <w:szCs w:val="24"/>
        </w:rPr>
        <w:t xml:space="preserve"> análise da prestação de contas final pela Administração Pública Municipal será formalizada por meio de parecer conclusivo </w:t>
      </w:r>
      <w:r w:rsidR="00A61942">
        <w:rPr>
          <w:rFonts w:ascii="Times New Roman" w:hAnsi="Times New Roman" w:cs="Times New Roman"/>
          <w:sz w:val="24"/>
          <w:szCs w:val="24"/>
        </w:rPr>
        <w:t>emitido pelo</w:t>
      </w:r>
      <w:r w:rsidR="006217B4" w:rsidRPr="0011363B">
        <w:rPr>
          <w:rFonts w:ascii="Times New Roman" w:hAnsi="Times New Roman" w:cs="Times New Roman"/>
          <w:sz w:val="24"/>
          <w:szCs w:val="24"/>
        </w:rPr>
        <w:t xml:space="preserve"> gestor de parceria que deverá verificar o cumprimento do objeto e o alcance das metas previstas no Plano de Trabalho e considerará:</w:t>
      </w:r>
    </w:p>
    <w:p w:rsidR="006217B4" w:rsidRPr="0011363B" w:rsidRDefault="006217B4" w:rsidP="006217B4">
      <w:pPr>
        <w:autoSpaceDE w:val="0"/>
        <w:autoSpaceDN w:val="0"/>
        <w:adjustRightInd w:val="0"/>
        <w:spacing w:after="0" w:line="276" w:lineRule="auto"/>
        <w:ind w:firstLine="1276"/>
        <w:rPr>
          <w:rFonts w:ascii="Times New Roman" w:hAnsi="Times New Roman" w:cs="Times New Roman"/>
          <w:color w:val="000000"/>
          <w:sz w:val="24"/>
          <w:szCs w:val="24"/>
        </w:rPr>
      </w:pPr>
      <w:r w:rsidRPr="0011363B">
        <w:rPr>
          <w:rFonts w:ascii="Times New Roman" w:hAnsi="Times New Roman" w:cs="Times New Roman"/>
          <w:color w:val="000000"/>
          <w:sz w:val="24"/>
          <w:szCs w:val="24"/>
        </w:rPr>
        <w:t>I - o relatório de execução do objeto</w:t>
      </w:r>
      <w:r>
        <w:rPr>
          <w:rFonts w:ascii="Times New Roman" w:hAnsi="Times New Roman" w:cs="Times New Roman"/>
          <w:color w:val="000000"/>
          <w:sz w:val="24"/>
          <w:szCs w:val="24"/>
        </w:rPr>
        <w:t xml:space="preserve"> emitido pela Parceira</w:t>
      </w:r>
      <w:r w:rsidRPr="0011363B">
        <w:rPr>
          <w:rFonts w:ascii="Times New Roman" w:hAnsi="Times New Roman" w:cs="Times New Roman"/>
          <w:color w:val="000000"/>
          <w:sz w:val="24"/>
          <w:szCs w:val="24"/>
        </w:rPr>
        <w:t xml:space="preserve">; </w:t>
      </w:r>
    </w:p>
    <w:p w:rsidR="006217B4" w:rsidRPr="0011363B" w:rsidRDefault="006217B4" w:rsidP="006217B4">
      <w:pPr>
        <w:autoSpaceDE w:val="0"/>
        <w:autoSpaceDN w:val="0"/>
        <w:adjustRightInd w:val="0"/>
        <w:spacing w:after="0" w:line="276" w:lineRule="auto"/>
        <w:ind w:firstLine="1276"/>
        <w:rPr>
          <w:rFonts w:ascii="Times New Roman" w:hAnsi="Times New Roman" w:cs="Times New Roman"/>
          <w:color w:val="000000"/>
          <w:sz w:val="24"/>
          <w:szCs w:val="24"/>
        </w:rPr>
      </w:pPr>
      <w:r w:rsidRPr="0011363B">
        <w:rPr>
          <w:rFonts w:ascii="Times New Roman" w:hAnsi="Times New Roman" w:cs="Times New Roman"/>
          <w:color w:val="000000"/>
          <w:sz w:val="24"/>
          <w:szCs w:val="24"/>
        </w:rPr>
        <w:t>II - o relatório de execução financeira</w:t>
      </w:r>
      <w:r>
        <w:rPr>
          <w:rFonts w:ascii="Times New Roman" w:hAnsi="Times New Roman" w:cs="Times New Roman"/>
          <w:color w:val="000000"/>
          <w:sz w:val="24"/>
          <w:szCs w:val="24"/>
        </w:rPr>
        <w:t xml:space="preserve"> emitido pela Parceira</w:t>
      </w:r>
      <w:r w:rsidRPr="0011363B">
        <w:rPr>
          <w:rFonts w:ascii="Times New Roman" w:hAnsi="Times New Roman" w:cs="Times New Roman"/>
          <w:color w:val="000000"/>
          <w:sz w:val="24"/>
          <w:szCs w:val="24"/>
        </w:rPr>
        <w:t>;</w:t>
      </w:r>
    </w:p>
    <w:p w:rsidR="006217B4" w:rsidRPr="0011363B" w:rsidRDefault="006217B4" w:rsidP="006217B4">
      <w:pPr>
        <w:autoSpaceDE w:val="0"/>
        <w:autoSpaceDN w:val="0"/>
        <w:adjustRightInd w:val="0"/>
        <w:spacing w:after="0" w:line="276" w:lineRule="auto"/>
        <w:ind w:firstLine="1276"/>
        <w:jc w:val="both"/>
        <w:rPr>
          <w:rFonts w:ascii="Times New Roman" w:hAnsi="Times New Roman" w:cs="Times New Roman"/>
          <w:color w:val="000000"/>
          <w:sz w:val="24"/>
          <w:szCs w:val="24"/>
        </w:rPr>
      </w:pPr>
      <w:r w:rsidRPr="0011363B">
        <w:rPr>
          <w:rFonts w:ascii="Times New Roman" w:hAnsi="Times New Roman" w:cs="Times New Roman"/>
          <w:color w:val="000000"/>
          <w:sz w:val="24"/>
          <w:szCs w:val="24"/>
        </w:rPr>
        <w:t>I</w:t>
      </w:r>
      <w:r w:rsidR="00A61942">
        <w:rPr>
          <w:rFonts w:ascii="Times New Roman" w:hAnsi="Times New Roman" w:cs="Times New Roman"/>
          <w:color w:val="000000"/>
          <w:sz w:val="24"/>
          <w:szCs w:val="24"/>
        </w:rPr>
        <w:t>II</w:t>
      </w:r>
      <w:r w:rsidRPr="0011363B">
        <w:rPr>
          <w:rFonts w:ascii="Times New Roman" w:hAnsi="Times New Roman" w:cs="Times New Roman"/>
          <w:color w:val="000000"/>
          <w:sz w:val="24"/>
          <w:szCs w:val="24"/>
        </w:rPr>
        <w:t xml:space="preserve"> - relatório técnico de monitoramento e avaliação</w:t>
      </w:r>
      <w:r>
        <w:rPr>
          <w:rFonts w:ascii="Times New Roman" w:hAnsi="Times New Roman" w:cs="Times New Roman"/>
          <w:color w:val="000000"/>
          <w:sz w:val="24"/>
          <w:szCs w:val="24"/>
        </w:rPr>
        <w:t xml:space="preserve"> emitido pelo órgão técnico da administração pública municipal</w:t>
      </w:r>
      <w:r w:rsidRPr="0011363B">
        <w:rPr>
          <w:rFonts w:ascii="Times New Roman" w:hAnsi="Times New Roman" w:cs="Times New Roman"/>
          <w:color w:val="000000"/>
          <w:sz w:val="24"/>
          <w:szCs w:val="24"/>
        </w:rPr>
        <w:t>.</w:t>
      </w:r>
    </w:p>
    <w:p w:rsidR="006217B4" w:rsidRPr="0011363B" w:rsidRDefault="00AB48AA" w:rsidP="006217B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8.4</w:t>
      </w:r>
      <w:r w:rsidR="006217B4" w:rsidRPr="0011363B">
        <w:rPr>
          <w:rFonts w:ascii="Times New Roman" w:hAnsi="Times New Roman" w:cs="Times New Roman"/>
          <w:color w:val="000000"/>
          <w:sz w:val="24"/>
          <w:szCs w:val="24"/>
        </w:rPr>
        <w:tab/>
        <w:t>Al</w:t>
      </w:r>
      <w:r w:rsidR="006217B4" w:rsidRPr="0011363B">
        <w:rPr>
          <w:rFonts w:ascii="Times New Roman" w:hAnsi="Times New Roman" w:cs="Times New Roman"/>
          <w:sz w:val="24"/>
          <w:szCs w:val="24"/>
        </w:rPr>
        <w:t xml:space="preserve">ém da análise do cumprimento do objeto e do alcance das metas previstas no plano de trabalho, o gestor da parceria, em seu </w:t>
      </w:r>
      <w:proofErr w:type="gramStart"/>
      <w:r w:rsidR="006217B4" w:rsidRPr="0011363B">
        <w:rPr>
          <w:rFonts w:ascii="Times New Roman" w:hAnsi="Times New Roman" w:cs="Times New Roman"/>
          <w:sz w:val="24"/>
          <w:szCs w:val="24"/>
        </w:rPr>
        <w:t>parecer ,</w:t>
      </w:r>
      <w:proofErr w:type="gramEnd"/>
      <w:r w:rsidR="006217B4" w:rsidRPr="0011363B">
        <w:rPr>
          <w:rFonts w:ascii="Times New Roman" w:hAnsi="Times New Roman" w:cs="Times New Roman"/>
          <w:sz w:val="24"/>
          <w:szCs w:val="24"/>
        </w:rPr>
        <w:t xml:space="preserve"> avaliará os efeitos da parceria.</w:t>
      </w:r>
    </w:p>
    <w:p w:rsidR="006217B4" w:rsidRPr="0011363B" w:rsidRDefault="00AB48AA" w:rsidP="006217B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8.5</w:t>
      </w:r>
      <w:r w:rsidR="006217B4" w:rsidRPr="0011363B">
        <w:rPr>
          <w:rFonts w:ascii="Times New Roman" w:hAnsi="Times New Roman" w:cs="Times New Roman"/>
          <w:sz w:val="24"/>
          <w:szCs w:val="24"/>
        </w:rPr>
        <w:tab/>
        <w:t xml:space="preserve">A PARCEIRA deverá observar o prazo máximo de 90 (noventa) dias contados da data de finalização de execução do objeto da parceria para entregar o relatório de execução do </w:t>
      </w:r>
      <w:r w:rsidR="006217B4" w:rsidRPr="0011363B">
        <w:rPr>
          <w:rFonts w:ascii="Times New Roman" w:hAnsi="Times New Roman" w:cs="Times New Roman"/>
          <w:sz w:val="24"/>
          <w:szCs w:val="24"/>
        </w:rPr>
        <w:lastRenderedPageBreak/>
        <w:t>objeto e de execução financeira para a Administração Pública Municipal</w:t>
      </w:r>
      <w:r w:rsidR="006217B4">
        <w:rPr>
          <w:rFonts w:ascii="Times New Roman" w:hAnsi="Times New Roman" w:cs="Times New Roman"/>
          <w:sz w:val="24"/>
          <w:szCs w:val="24"/>
        </w:rPr>
        <w:t>, conforme Decreto 1.478/2022</w:t>
      </w:r>
      <w:r w:rsidR="006217B4" w:rsidRPr="0011363B">
        <w:rPr>
          <w:rFonts w:ascii="Times New Roman" w:hAnsi="Times New Roman" w:cs="Times New Roman"/>
          <w:sz w:val="24"/>
          <w:szCs w:val="24"/>
        </w:rPr>
        <w:t>.</w:t>
      </w:r>
    </w:p>
    <w:p w:rsidR="006217B4" w:rsidRPr="0011363B" w:rsidRDefault="006217B4" w:rsidP="006217B4">
      <w:pPr>
        <w:autoSpaceDE w:val="0"/>
        <w:autoSpaceDN w:val="0"/>
        <w:adjustRightInd w:val="0"/>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8.</w:t>
      </w:r>
      <w:r w:rsidR="00AB48AA">
        <w:rPr>
          <w:rFonts w:ascii="Times New Roman" w:hAnsi="Times New Roman" w:cs="Times New Roman"/>
          <w:sz w:val="24"/>
          <w:szCs w:val="24"/>
        </w:rPr>
        <w:t>6</w:t>
      </w:r>
      <w:r w:rsidRPr="0011363B">
        <w:rPr>
          <w:rFonts w:ascii="Times New Roman" w:hAnsi="Times New Roman" w:cs="Times New Roman"/>
          <w:sz w:val="24"/>
          <w:szCs w:val="24"/>
        </w:rPr>
        <w:tab/>
        <w:t xml:space="preserve">O parecer técnico conclusivo da prestação de contas final </w:t>
      </w:r>
      <w:r>
        <w:rPr>
          <w:rFonts w:ascii="Times New Roman" w:hAnsi="Times New Roman" w:cs="Times New Roman"/>
          <w:sz w:val="24"/>
          <w:szCs w:val="24"/>
        </w:rPr>
        <w:t xml:space="preserve">emitido pelo gestor de parcerias </w:t>
      </w:r>
      <w:r w:rsidRPr="0011363B">
        <w:rPr>
          <w:rFonts w:ascii="Times New Roman" w:hAnsi="Times New Roman" w:cs="Times New Roman"/>
          <w:sz w:val="24"/>
          <w:szCs w:val="24"/>
        </w:rPr>
        <w:t>embasará a decisão da autoridade competente, administrador público, e poderá concluir pela:</w:t>
      </w:r>
    </w:p>
    <w:p w:rsidR="006217B4" w:rsidRPr="0011363B" w:rsidRDefault="006217B4" w:rsidP="006217B4">
      <w:pPr>
        <w:autoSpaceDE w:val="0"/>
        <w:autoSpaceDN w:val="0"/>
        <w:adjustRightInd w:val="0"/>
        <w:spacing w:after="0" w:line="276" w:lineRule="auto"/>
        <w:ind w:firstLine="1276"/>
        <w:jc w:val="both"/>
        <w:rPr>
          <w:rFonts w:ascii="Times New Roman" w:hAnsi="Times New Roman" w:cs="Times New Roman"/>
          <w:color w:val="000000"/>
          <w:sz w:val="24"/>
          <w:szCs w:val="24"/>
        </w:rPr>
      </w:pPr>
      <w:r w:rsidRPr="0011363B">
        <w:rPr>
          <w:rFonts w:ascii="Times New Roman" w:hAnsi="Times New Roman" w:cs="Times New Roman"/>
          <w:color w:val="000000"/>
          <w:sz w:val="24"/>
          <w:szCs w:val="24"/>
        </w:rPr>
        <w:t xml:space="preserve">I - aprovação das contas, que ocorrerá quando constatado o cumprimento do objeto e das metas da parceria; </w:t>
      </w:r>
    </w:p>
    <w:p w:rsidR="006217B4" w:rsidRPr="0011363B" w:rsidRDefault="006217B4" w:rsidP="006217B4">
      <w:pPr>
        <w:autoSpaceDE w:val="0"/>
        <w:autoSpaceDN w:val="0"/>
        <w:adjustRightInd w:val="0"/>
        <w:spacing w:after="0" w:line="276" w:lineRule="auto"/>
        <w:ind w:firstLine="1276"/>
        <w:jc w:val="both"/>
        <w:rPr>
          <w:rFonts w:ascii="Times New Roman" w:hAnsi="Times New Roman" w:cs="Times New Roman"/>
          <w:color w:val="000000"/>
          <w:sz w:val="24"/>
          <w:szCs w:val="24"/>
        </w:rPr>
      </w:pPr>
      <w:r w:rsidRPr="0011363B">
        <w:rPr>
          <w:rFonts w:ascii="Times New Roman" w:hAnsi="Times New Roman" w:cs="Times New Roman"/>
          <w:color w:val="000000"/>
          <w:sz w:val="24"/>
          <w:szCs w:val="24"/>
        </w:rPr>
        <w:t xml:space="preserve">II - aprovação das contas com ressalvas, que ocorrerá quando, apesar de cumpridos o objeto e as metas da parceria, forem constatados impropriedade ou qualquer outra falta de natureza formal que não resulte em dano ao erário; </w:t>
      </w:r>
      <w:proofErr w:type="gramStart"/>
      <w:r w:rsidRPr="0011363B">
        <w:rPr>
          <w:rFonts w:ascii="Times New Roman" w:hAnsi="Times New Roman" w:cs="Times New Roman"/>
          <w:color w:val="000000"/>
          <w:sz w:val="24"/>
          <w:szCs w:val="24"/>
        </w:rPr>
        <w:t>ou</w:t>
      </w:r>
      <w:proofErr w:type="gramEnd"/>
      <w:r w:rsidRPr="0011363B">
        <w:rPr>
          <w:rFonts w:ascii="Times New Roman" w:hAnsi="Times New Roman" w:cs="Times New Roman"/>
          <w:color w:val="000000"/>
          <w:sz w:val="24"/>
          <w:szCs w:val="24"/>
        </w:rPr>
        <w:t xml:space="preserve"> </w:t>
      </w:r>
    </w:p>
    <w:p w:rsidR="006217B4" w:rsidRPr="0011363B" w:rsidRDefault="006217B4" w:rsidP="006217B4">
      <w:pPr>
        <w:autoSpaceDE w:val="0"/>
        <w:autoSpaceDN w:val="0"/>
        <w:adjustRightInd w:val="0"/>
        <w:spacing w:after="0" w:line="276" w:lineRule="auto"/>
        <w:ind w:firstLine="1276"/>
        <w:jc w:val="both"/>
        <w:rPr>
          <w:rFonts w:ascii="Times New Roman" w:hAnsi="Times New Roman" w:cs="Times New Roman"/>
          <w:color w:val="000000"/>
          <w:sz w:val="24"/>
          <w:szCs w:val="24"/>
        </w:rPr>
      </w:pPr>
      <w:r w:rsidRPr="0011363B">
        <w:rPr>
          <w:rFonts w:ascii="Times New Roman" w:hAnsi="Times New Roman" w:cs="Times New Roman"/>
          <w:color w:val="000000"/>
          <w:sz w:val="24"/>
          <w:szCs w:val="24"/>
        </w:rPr>
        <w:t xml:space="preserve">III - rejeição das contas, que ocorrerá nas seguintes hipóteses: </w:t>
      </w:r>
    </w:p>
    <w:p w:rsidR="006217B4" w:rsidRPr="0011363B" w:rsidRDefault="006217B4" w:rsidP="006217B4">
      <w:pPr>
        <w:autoSpaceDE w:val="0"/>
        <w:autoSpaceDN w:val="0"/>
        <w:adjustRightInd w:val="0"/>
        <w:spacing w:after="0" w:line="276" w:lineRule="auto"/>
        <w:ind w:firstLine="1276"/>
        <w:jc w:val="both"/>
        <w:rPr>
          <w:rFonts w:ascii="Times New Roman" w:hAnsi="Times New Roman" w:cs="Times New Roman"/>
          <w:color w:val="000000"/>
          <w:sz w:val="24"/>
          <w:szCs w:val="24"/>
        </w:rPr>
      </w:pPr>
      <w:r w:rsidRPr="0011363B">
        <w:rPr>
          <w:rFonts w:ascii="Times New Roman" w:hAnsi="Times New Roman" w:cs="Times New Roman"/>
          <w:color w:val="000000"/>
          <w:sz w:val="24"/>
          <w:szCs w:val="24"/>
        </w:rPr>
        <w:t xml:space="preserve">a) omissão no dever de prestar contas; </w:t>
      </w:r>
    </w:p>
    <w:p w:rsidR="006217B4" w:rsidRPr="0011363B" w:rsidRDefault="006217B4" w:rsidP="006217B4">
      <w:pPr>
        <w:autoSpaceDE w:val="0"/>
        <w:autoSpaceDN w:val="0"/>
        <w:adjustRightInd w:val="0"/>
        <w:spacing w:after="0" w:line="276" w:lineRule="auto"/>
        <w:ind w:firstLine="1276"/>
        <w:jc w:val="both"/>
        <w:rPr>
          <w:rFonts w:ascii="Times New Roman" w:hAnsi="Times New Roman" w:cs="Times New Roman"/>
          <w:color w:val="000000"/>
          <w:sz w:val="24"/>
          <w:szCs w:val="24"/>
        </w:rPr>
      </w:pPr>
      <w:r w:rsidRPr="0011363B">
        <w:rPr>
          <w:rFonts w:ascii="Times New Roman" w:hAnsi="Times New Roman" w:cs="Times New Roman"/>
          <w:color w:val="000000"/>
          <w:sz w:val="24"/>
          <w:szCs w:val="24"/>
        </w:rPr>
        <w:t>b) descumprimento injustificado do objeto e das metas estabelecidos no plano de trabalho;</w:t>
      </w:r>
    </w:p>
    <w:p w:rsidR="006217B4" w:rsidRPr="0011363B" w:rsidRDefault="006217B4" w:rsidP="006217B4">
      <w:pPr>
        <w:autoSpaceDE w:val="0"/>
        <w:autoSpaceDN w:val="0"/>
        <w:adjustRightInd w:val="0"/>
        <w:spacing w:after="0" w:line="276" w:lineRule="auto"/>
        <w:ind w:firstLine="1276"/>
        <w:jc w:val="both"/>
        <w:rPr>
          <w:rFonts w:ascii="Times New Roman" w:hAnsi="Times New Roman" w:cs="Times New Roman"/>
          <w:color w:val="000000"/>
          <w:sz w:val="24"/>
          <w:szCs w:val="24"/>
        </w:rPr>
      </w:pPr>
      <w:r w:rsidRPr="0011363B">
        <w:rPr>
          <w:rFonts w:ascii="Times New Roman" w:hAnsi="Times New Roman" w:cs="Times New Roman"/>
          <w:color w:val="000000"/>
          <w:sz w:val="24"/>
          <w:szCs w:val="24"/>
        </w:rPr>
        <w:t xml:space="preserve">c) dano ao erário decorrente de ato de gestão ilegítimo ou antieconômico; </w:t>
      </w:r>
      <w:proofErr w:type="gramStart"/>
      <w:r w:rsidRPr="0011363B">
        <w:rPr>
          <w:rFonts w:ascii="Times New Roman" w:hAnsi="Times New Roman" w:cs="Times New Roman"/>
          <w:color w:val="000000"/>
          <w:sz w:val="24"/>
          <w:szCs w:val="24"/>
        </w:rPr>
        <w:t>ou</w:t>
      </w:r>
      <w:proofErr w:type="gramEnd"/>
      <w:r w:rsidRPr="0011363B">
        <w:rPr>
          <w:rFonts w:ascii="Times New Roman" w:hAnsi="Times New Roman" w:cs="Times New Roman"/>
          <w:color w:val="000000"/>
          <w:sz w:val="24"/>
          <w:szCs w:val="24"/>
        </w:rPr>
        <w:t xml:space="preserve"> </w:t>
      </w:r>
    </w:p>
    <w:p w:rsidR="006217B4" w:rsidRPr="0011363B" w:rsidRDefault="006217B4" w:rsidP="006217B4">
      <w:pPr>
        <w:autoSpaceDE w:val="0"/>
        <w:autoSpaceDN w:val="0"/>
        <w:adjustRightInd w:val="0"/>
        <w:spacing w:after="0" w:line="276" w:lineRule="auto"/>
        <w:ind w:firstLine="1276"/>
        <w:jc w:val="both"/>
        <w:rPr>
          <w:rFonts w:ascii="Times New Roman" w:hAnsi="Times New Roman" w:cs="Times New Roman"/>
          <w:color w:val="000000"/>
          <w:sz w:val="24"/>
          <w:szCs w:val="24"/>
        </w:rPr>
      </w:pPr>
      <w:r w:rsidRPr="0011363B">
        <w:rPr>
          <w:rFonts w:ascii="Times New Roman" w:hAnsi="Times New Roman" w:cs="Times New Roman"/>
          <w:color w:val="000000"/>
          <w:sz w:val="24"/>
          <w:szCs w:val="24"/>
        </w:rPr>
        <w:t>d) desfalque ou desvio de dinheiro, bens ou valores públicos.</w:t>
      </w:r>
    </w:p>
    <w:p w:rsidR="006217B4" w:rsidRPr="0011363B" w:rsidRDefault="00AB48AA" w:rsidP="006217B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8.7</w:t>
      </w:r>
      <w:r w:rsidR="006217B4" w:rsidRPr="0011363B">
        <w:rPr>
          <w:rFonts w:ascii="Times New Roman" w:hAnsi="Times New Roman" w:cs="Times New Roman"/>
          <w:color w:val="000000"/>
          <w:sz w:val="24"/>
          <w:szCs w:val="24"/>
        </w:rPr>
        <w:tab/>
      </w:r>
      <w:r w:rsidR="006217B4" w:rsidRPr="0011363B">
        <w:rPr>
          <w:rFonts w:ascii="Times New Roman" w:hAnsi="Times New Roman" w:cs="Times New Roman"/>
          <w:sz w:val="24"/>
          <w:szCs w:val="24"/>
        </w:rPr>
        <w:t>A decisão sobre a prestação de contas final</w:t>
      </w:r>
      <w:r w:rsidR="006217B4">
        <w:rPr>
          <w:rFonts w:ascii="Times New Roman" w:hAnsi="Times New Roman" w:cs="Times New Roman"/>
          <w:sz w:val="24"/>
          <w:szCs w:val="24"/>
        </w:rPr>
        <w:t>, nos termos do artigo 72 da Lei 13.019/2014,</w:t>
      </w:r>
      <w:r w:rsidR="00A61942">
        <w:rPr>
          <w:rFonts w:ascii="Times New Roman" w:hAnsi="Times New Roman" w:cs="Times New Roman"/>
          <w:sz w:val="24"/>
          <w:szCs w:val="24"/>
        </w:rPr>
        <w:t xml:space="preserve"> </w:t>
      </w:r>
      <w:r w:rsidR="006217B4" w:rsidRPr="0011363B">
        <w:rPr>
          <w:rFonts w:ascii="Times New Roman" w:hAnsi="Times New Roman" w:cs="Times New Roman"/>
          <w:sz w:val="24"/>
          <w:szCs w:val="24"/>
        </w:rPr>
        <w:t>caberá à autoridade responsável por celebrar a parceria ou ao agente a ela diretamente subordinado</w:t>
      </w:r>
      <w:r w:rsidR="006217B4">
        <w:rPr>
          <w:rFonts w:ascii="Times New Roman" w:hAnsi="Times New Roman" w:cs="Times New Roman"/>
          <w:sz w:val="24"/>
          <w:szCs w:val="24"/>
        </w:rPr>
        <w:t>, assim representado neste Termo de Fomento, vedado</w:t>
      </w:r>
      <w:r w:rsidR="006217B4" w:rsidRPr="0011363B">
        <w:rPr>
          <w:rFonts w:ascii="Times New Roman" w:hAnsi="Times New Roman" w:cs="Times New Roman"/>
          <w:sz w:val="24"/>
          <w:szCs w:val="24"/>
        </w:rPr>
        <w:t xml:space="preserve"> a subdelegação.</w:t>
      </w:r>
    </w:p>
    <w:p w:rsidR="006217B4" w:rsidRPr="0011363B" w:rsidRDefault="00AB48AA" w:rsidP="006217B4">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8.8</w:t>
      </w:r>
      <w:r w:rsidR="006217B4" w:rsidRPr="0011363B">
        <w:rPr>
          <w:rFonts w:ascii="Times New Roman" w:hAnsi="Times New Roman" w:cs="Times New Roman"/>
          <w:color w:val="000000"/>
          <w:sz w:val="24"/>
          <w:szCs w:val="24"/>
        </w:rPr>
        <w:tab/>
        <w:t xml:space="preserve">A PARCEIRA será notificada da decisão da autoridade competente e poderá: </w:t>
      </w:r>
    </w:p>
    <w:p w:rsidR="006217B4" w:rsidRPr="0011363B" w:rsidRDefault="006217B4" w:rsidP="006217B4">
      <w:pPr>
        <w:autoSpaceDE w:val="0"/>
        <w:autoSpaceDN w:val="0"/>
        <w:adjustRightInd w:val="0"/>
        <w:spacing w:after="0" w:line="276" w:lineRule="auto"/>
        <w:ind w:firstLine="1276"/>
        <w:jc w:val="both"/>
        <w:rPr>
          <w:rFonts w:ascii="Times New Roman" w:hAnsi="Times New Roman" w:cs="Times New Roman"/>
          <w:color w:val="000000"/>
          <w:sz w:val="24"/>
          <w:szCs w:val="24"/>
        </w:rPr>
      </w:pPr>
      <w:r w:rsidRPr="0011363B">
        <w:rPr>
          <w:rFonts w:ascii="Times New Roman" w:hAnsi="Times New Roman" w:cs="Times New Roman"/>
          <w:color w:val="000000"/>
          <w:sz w:val="24"/>
          <w:szCs w:val="24"/>
        </w:rPr>
        <w:t xml:space="preserve">I - apresentar recurso, no prazo de 30 (trinta) dias, à autoridade que a proferiu, a qual, se não reconsiderar a decisão no prazo de 30 (trinta) dias, encaminhará o recurso ao Prefeito Municipal, para decisão final no prazo de 30 (trinta) dias; </w:t>
      </w:r>
      <w:proofErr w:type="gramStart"/>
      <w:r w:rsidRPr="0011363B">
        <w:rPr>
          <w:rFonts w:ascii="Times New Roman" w:hAnsi="Times New Roman" w:cs="Times New Roman"/>
          <w:color w:val="000000"/>
          <w:sz w:val="24"/>
          <w:szCs w:val="24"/>
        </w:rPr>
        <w:t>ou</w:t>
      </w:r>
      <w:proofErr w:type="gramEnd"/>
      <w:r w:rsidRPr="0011363B">
        <w:rPr>
          <w:rFonts w:ascii="Times New Roman" w:hAnsi="Times New Roman" w:cs="Times New Roman"/>
          <w:color w:val="000000"/>
          <w:sz w:val="24"/>
          <w:szCs w:val="24"/>
        </w:rPr>
        <w:t xml:space="preserve"> </w:t>
      </w:r>
    </w:p>
    <w:p w:rsidR="006217B4" w:rsidRPr="0011363B" w:rsidRDefault="006217B4" w:rsidP="006217B4">
      <w:pPr>
        <w:autoSpaceDE w:val="0"/>
        <w:autoSpaceDN w:val="0"/>
        <w:adjustRightInd w:val="0"/>
        <w:spacing w:after="0" w:line="276" w:lineRule="auto"/>
        <w:ind w:firstLine="1276"/>
        <w:jc w:val="both"/>
        <w:rPr>
          <w:rFonts w:ascii="Times New Roman" w:hAnsi="Times New Roman" w:cs="Times New Roman"/>
          <w:color w:val="000000"/>
          <w:sz w:val="24"/>
          <w:szCs w:val="24"/>
        </w:rPr>
      </w:pPr>
      <w:r w:rsidRPr="0011363B">
        <w:rPr>
          <w:rFonts w:ascii="Times New Roman" w:hAnsi="Times New Roman" w:cs="Times New Roman"/>
          <w:color w:val="000000"/>
          <w:sz w:val="24"/>
          <w:szCs w:val="24"/>
        </w:rPr>
        <w:t xml:space="preserve">II - sanar a irregularidade ou cumprir a obrigação, no prazo de </w:t>
      </w:r>
      <w:proofErr w:type="gramStart"/>
      <w:r w:rsidRPr="0011363B">
        <w:rPr>
          <w:rFonts w:ascii="Times New Roman" w:hAnsi="Times New Roman" w:cs="Times New Roman"/>
          <w:color w:val="000000"/>
          <w:sz w:val="24"/>
          <w:szCs w:val="24"/>
        </w:rPr>
        <w:t>30 (trinta) dias, prorrogável</w:t>
      </w:r>
      <w:proofErr w:type="gramEnd"/>
      <w:r w:rsidRPr="0011363B">
        <w:rPr>
          <w:rFonts w:ascii="Times New Roman" w:hAnsi="Times New Roman" w:cs="Times New Roman"/>
          <w:color w:val="000000"/>
          <w:sz w:val="24"/>
          <w:szCs w:val="24"/>
        </w:rPr>
        <w:t>, no máximo, por igual período.</w:t>
      </w:r>
    </w:p>
    <w:p w:rsidR="006217B4" w:rsidRPr="0011363B" w:rsidRDefault="00AB48AA" w:rsidP="006217B4">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8.9</w:t>
      </w:r>
      <w:r w:rsidR="006217B4" w:rsidRPr="0011363B">
        <w:rPr>
          <w:rFonts w:ascii="Times New Roman" w:hAnsi="Times New Roman" w:cs="Times New Roman"/>
          <w:color w:val="000000"/>
          <w:sz w:val="24"/>
          <w:szCs w:val="24"/>
        </w:rPr>
        <w:tab/>
        <w:t xml:space="preserve">Exaurida a fase recursal, a </w:t>
      </w:r>
      <w:r w:rsidR="006217B4" w:rsidRPr="0011363B">
        <w:rPr>
          <w:rFonts w:ascii="Times New Roman" w:hAnsi="Times New Roman" w:cs="Times New Roman"/>
          <w:sz w:val="24"/>
          <w:szCs w:val="24"/>
        </w:rPr>
        <w:t>Administração Pública Municipal</w:t>
      </w:r>
      <w:r w:rsidR="006217B4" w:rsidRPr="0011363B">
        <w:rPr>
          <w:rFonts w:ascii="Times New Roman" w:hAnsi="Times New Roman" w:cs="Times New Roman"/>
          <w:color w:val="000000"/>
          <w:sz w:val="24"/>
          <w:szCs w:val="24"/>
        </w:rPr>
        <w:t xml:space="preserve"> deverá: </w:t>
      </w:r>
    </w:p>
    <w:p w:rsidR="006217B4" w:rsidRPr="0011363B" w:rsidRDefault="006217B4" w:rsidP="006217B4">
      <w:pPr>
        <w:autoSpaceDE w:val="0"/>
        <w:autoSpaceDN w:val="0"/>
        <w:adjustRightInd w:val="0"/>
        <w:spacing w:after="0" w:line="276" w:lineRule="auto"/>
        <w:ind w:firstLine="1276"/>
        <w:jc w:val="both"/>
        <w:rPr>
          <w:rFonts w:ascii="Times New Roman" w:hAnsi="Times New Roman" w:cs="Times New Roman"/>
          <w:color w:val="000000"/>
          <w:sz w:val="24"/>
          <w:szCs w:val="24"/>
        </w:rPr>
      </w:pPr>
      <w:r w:rsidRPr="0011363B">
        <w:rPr>
          <w:rFonts w:ascii="Times New Roman" w:hAnsi="Times New Roman" w:cs="Times New Roman"/>
          <w:color w:val="000000"/>
          <w:sz w:val="24"/>
          <w:szCs w:val="24"/>
        </w:rPr>
        <w:t xml:space="preserve">I - no caso de aprovação com ressalvas da prestação de contas, notificar a PARCEIRA as causas das ressalvas; </w:t>
      </w:r>
      <w:proofErr w:type="gramStart"/>
      <w:r w:rsidRPr="0011363B">
        <w:rPr>
          <w:rFonts w:ascii="Times New Roman" w:hAnsi="Times New Roman" w:cs="Times New Roman"/>
          <w:color w:val="000000"/>
          <w:sz w:val="24"/>
          <w:szCs w:val="24"/>
        </w:rPr>
        <w:t>e</w:t>
      </w:r>
      <w:proofErr w:type="gramEnd"/>
      <w:r w:rsidRPr="0011363B">
        <w:rPr>
          <w:rFonts w:ascii="Times New Roman" w:hAnsi="Times New Roman" w:cs="Times New Roman"/>
          <w:color w:val="000000"/>
          <w:sz w:val="24"/>
          <w:szCs w:val="24"/>
        </w:rPr>
        <w:t xml:space="preserve"> </w:t>
      </w:r>
    </w:p>
    <w:p w:rsidR="006217B4" w:rsidRPr="0011363B" w:rsidRDefault="006217B4" w:rsidP="006217B4">
      <w:pPr>
        <w:autoSpaceDE w:val="0"/>
        <w:autoSpaceDN w:val="0"/>
        <w:adjustRightInd w:val="0"/>
        <w:spacing w:after="0" w:line="276" w:lineRule="auto"/>
        <w:ind w:firstLine="1276"/>
        <w:jc w:val="both"/>
        <w:rPr>
          <w:rFonts w:ascii="Times New Roman" w:hAnsi="Times New Roman" w:cs="Times New Roman"/>
          <w:color w:val="FF0000"/>
          <w:sz w:val="24"/>
          <w:szCs w:val="24"/>
        </w:rPr>
      </w:pPr>
      <w:r w:rsidRPr="0011363B">
        <w:rPr>
          <w:rFonts w:ascii="Times New Roman" w:hAnsi="Times New Roman" w:cs="Times New Roman"/>
          <w:color w:val="000000"/>
          <w:sz w:val="24"/>
          <w:szCs w:val="24"/>
        </w:rPr>
        <w:t>II - no caso de rejeição da prestação de contas, notificar a PARCEIRA para que, no prazo de 30 (trinta) dias devolva os recursos financeiros relacionados com a irregularidade ou inexecução do objeto apurada ou com a prestação de contas não apresentada.</w:t>
      </w:r>
    </w:p>
    <w:p w:rsidR="006217B4" w:rsidRPr="0011363B" w:rsidRDefault="00AB48AA" w:rsidP="006217B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8.10</w:t>
      </w:r>
      <w:r w:rsidR="006217B4" w:rsidRPr="0011363B">
        <w:rPr>
          <w:rFonts w:ascii="Times New Roman" w:hAnsi="Times New Roman" w:cs="Times New Roman"/>
          <w:sz w:val="24"/>
          <w:szCs w:val="24"/>
        </w:rPr>
        <w:tab/>
        <w:t>O registro da aprovação com ressalvas da prestação de contas possui caráter preventivo e será considerado na eventual aplicação das sanções.</w:t>
      </w:r>
    </w:p>
    <w:p w:rsidR="006217B4" w:rsidRPr="0011363B" w:rsidRDefault="00AB48AA" w:rsidP="006217B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8.11</w:t>
      </w:r>
      <w:r w:rsidR="006217B4" w:rsidRPr="0011363B">
        <w:rPr>
          <w:rFonts w:ascii="Times New Roman" w:hAnsi="Times New Roman" w:cs="Times New Roman"/>
          <w:sz w:val="24"/>
          <w:szCs w:val="24"/>
        </w:rPr>
        <w:tab/>
        <w:t>No caso de rejeição da prestação de contas, o não ressarcimento ao erário ensejará:</w:t>
      </w:r>
    </w:p>
    <w:p w:rsidR="006217B4" w:rsidRPr="0011363B" w:rsidRDefault="006217B4" w:rsidP="006217B4">
      <w:pPr>
        <w:pStyle w:val="PargrafodaLista"/>
        <w:autoSpaceDE w:val="0"/>
        <w:autoSpaceDN w:val="0"/>
        <w:adjustRightInd w:val="0"/>
        <w:spacing w:line="276" w:lineRule="auto"/>
        <w:ind w:left="0" w:firstLine="1276"/>
        <w:jc w:val="both"/>
        <w:rPr>
          <w:rFonts w:eastAsiaTheme="minorHAnsi"/>
          <w:color w:val="000000"/>
          <w:lang w:eastAsia="en-US"/>
        </w:rPr>
      </w:pPr>
      <w:r w:rsidRPr="0011363B">
        <w:t xml:space="preserve">I - A </w:t>
      </w:r>
      <w:r w:rsidRPr="0011363B">
        <w:rPr>
          <w:rFonts w:eastAsiaTheme="minorHAnsi"/>
          <w:color w:val="000000"/>
          <w:lang w:eastAsia="en-US"/>
        </w:rPr>
        <w:t xml:space="preserve">instauração da Tomada de Contas Especial, nos termos da legislação vigente; </w:t>
      </w:r>
      <w:proofErr w:type="gramStart"/>
      <w:r w:rsidRPr="0011363B">
        <w:rPr>
          <w:rFonts w:eastAsiaTheme="minorHAnsi"/>
          <w:color w:val="000000"/>
          <w:lang w:eastAsia="en-US"/>
        </w:rPr>
        <w:t>e</w:t>
      </w:r>
      <w:proofErr w:type="gramEnd"/>
      <w:r w:rsidRPr="0011363B">
        <w:rPr>
          <w:rFonts w:eastAsiaTheme="minorHAnsi"/>
          <w:color w:val="000000"/>
          <w:lang w:eastAsia="en-US"/>
        </w:rPr>
        <w:t xml:space="preserve"> </w:t>
      </w:r>
    </w:p>
    <w:p w:rsidR="006217B4" w:rsidRPr="0011363B" w:rsidRDefault="006217B4" w:rsidP="006217B4">
      <w:pPr>
        <w:pStyle w:val="PargrafodaLista"/>
        <w:autoSpaceDE w:val="0"/>
        <w:autoSpaceDN w:val="0"/>
        <w:adjustRightInd w:val="0"/>
        <w:spacing w:line="276" w:lineRule="auto"/>
        <w:ind w:left="0" w:firstLine="1276"/>
        <w:jc w:val="both"/>
      </w:pPr>
      <w:r w:rsidRPr="0011363B">
        <w:rPr>
          <w:rFonts w:eastAsiaTheme="minorHAnsi"/>
          <w:color w:val="000000"/>
          <w:lang w:eastAsia="en-US"/>
        </w:rPr>
        <w:t>II - o registro da rejeição da prestação de contas e de suas causas, enquanto perdurarem os motivos determinantes da rejeição.</w:t>
      </w:r>
    </w:p>
    <w:p w:rsidR="006217B4" w:rsidRPr="0011363B" w:rsidRDefault="006217B4" w:rsidP="006217B4">
      <w:pPr>
        <w:autoSpaceDE w:val="0"/>
        <w:autoSpaceDN w:val="0"/>
        <w:adjustRightInd w:val="0"/>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8.1</w:t>
      </w:r>
      <w:r w:rsidR="00AB48AA">
        <w:rPr>
          <w:rFonts w:ascii="Times New Roman" w:hAnsi="Times New Roman" w:cs="Times New Roman"/>
          <w:sz w:val="24"/>
          <w:szCs w:val="24"/>
        </w:rPr>
        <w:t>2</w:t>
      </w:r>
      <w:r w:rsidRPr="0011363B">
        <w:rPr>
          <w:rFonts w:ascii="Times New Roman" w:hAnsi="Times New Roman" w:cs="Times New Roman"/>
          <w:sz w:val="24"/>
          <w:szCs w:val="24"/>
        </w:rPr>
        <w:tab/>
        <w:t>O prazo de análise da prestação de contas final pela Administração Pública Municipal</w:t>
      </w:r>
      <w:r w:rsidRPr="0011363B">
        <w:rPr>
          <w:rFonts w:ascii="Times New Roman" w:hAnsi="Times New Roman" w:cs="Times New Roman"/>
          <w:color w:val="000000"/>
          <w:sz w:val="24"/>
          <w:szCs w:val="24"/>
        </w:rPr>
        <w:t xml:space="preserve"> </w:t>
      </w:r>
      <w:r w:rsidRPr="0011363B">
        <w:rPr>
          <w:rFonts w:ascii="Times New Roman" w:hAnsi="Times New Roman" w:cs="Times New Roman"/>
          <w:sz w:val="24"/>
          <w:szCs w:val="24"/>
        </w:rPr>
        <w:t>será de</w:t>
      </w:r>
      <w:r w:rsidR="00CD2E22">
        <w:rPr>
          <w:rFonts w:ascii="Times New Roman" w:hAnsi="Times New Roman" w:cs="Times New Roman"/>
          <w:sz w:val="24"/>
          <w:szCs w:val="24"/>
        </w:rPr>
        <w:t xml:space="preserve"> até</w:t>
      </w:r>
      <w:r w:rsidRPr="0011363B">
        <w:rPr>
          <w:rFonts w:ascii="Times New Roman" w:hAnsi="Times New Roman" w:cs="Times New Roman"/>
          <w:sz w:val="24"/>
          <w:szCs w:val="24"/>
        </w:rPr>
        <w:t xml:space="preserve"> 150 (cento e cinquenta) dias, contados da data de recebimento do relatório final de execução do objeto, podendo ser prorrogado, justificadamente, por igual período uma única vez.</w:t>
      </w:r>
    </w:p>
    <w:p w:rsidR="006217B4" w:rsidRPr="0011363B" w:rsidRDefault="006217B4" w:rsidP="006217B4">
      <w:pPr>
        <w:autoSpaceDE w:val="0"/>
        <w:autoSpaceDN w:val="0"/>
        <w:adjustRightInd w:val="0"/>
        <w:spacing w:after="0" w:line="276" w:lineRule="auto"/>
        <w:jc w:val="both"/>
        <w:rPr>
          <w:rFonts w:ascii="Times New Roman" w:hAnsi="Times New Roman" w:cs="Times New Roman"/>
          <w:color w:val="000000"/>
          <w:sz w:val="24"/>
          <w:szCs w:val="24"/>
        </w:rPr>
      </w:pPr>
      <w:r w:rsidRPr="0011363B">
        <w:rPr>
          <w:rFonts w:ascii="Times New Roman" w:hAnsi="Times New Roman" w:cs="Times New Roman"/>
          <w:sz w:val="24"/>
          <w:szCs w:val="24"/>
        </w:rPr>
        <w:t>8.1</w:t>
      </w:r>
      <w:r w:rsidR="00AB48AA">
        <w:rPr>
          <w:rFonts w:ascii="Times New Roman" w:hAnsi="Times New Roman" w:cs="Times New Roman"/>
          <w:sz w:val="24"/>
          <w:szCs w:val="24"/>
        </w:rPr>
        <w:t>3</w:t>
      </w:r>
      <w:r w:rsidRPr="0011363B">
        <w:rPr>
          <w:rFonts w:ascii="Times New Roman" w:hAnsi="Times New Roman" w:cs="Times New Roman"/>
          <w:sz w:val="24"/>
          <w:szCs w:val="24"/>
        </w:rPr>
        <w:tab/>
        <w:t>O transcurso d</w:t>
      </w:r>
      <w:r w:rsidRPr="0011363B">
        <w:rPr>
          <w:rFonts w:ascii="Times New Roman" w:hAnsi="Times New Roman" w:cs="Times New Roman"/>
          <w:color w:val="000000"/>
          <w:sz w:val="24"/>
          <w:szCs w:val="24"/>
        </w:rPr>
        <w:t xml:space="preserve">o prazo definido na </w:t>
      </w:r>
      <w:r w:rsidRPr="0011363B">
        <w:rPr>
          <w:rFonts w:ascii="Times New Roman" w:hAnsi="Times New Roman" w:cs="Times New Roman"/>
          <w:bCs/>
          <w:color w:val="000000"/>
          <w:sz w:val="24"/>
          <w:szCs w:val="24"/>
        </w:rPr>
        <w:t>anterior</w:t>
      </w:r>
      <w:r w:rsidRPr="0011363B">
        <w:rPr>
          <w:rFonts w:ascii="Times New Roman" w:hAnsi="Times New Roman" w:cs="Times New Roman"/>
          <w:color w:val="000000"/>
          <w:sz w:val="24"/>
          <w:szCs w:val="24"/>
        </w:rPr>
        <w:t xml:space="preserve">, e de sua eventual prorrogação, sem que as contas tenham sido apreciadas: </w:t>
      </w:r>
    </w:p>
    <w:p w:rsidR="006217B4" w:rsidRPr="0011363B" w:rsidRDefault="006217B4" w:rsidP="006217B4">
      <w:pPr>
        <w:autoSpaceDE w:val="0"/>
        <w:autoSpaceDN w:val="0"/>
        <w:adjustRightInd w:val="0"/>
        <w:spacing w:after="0" w:line="276" w:lineRule="auto"/>
        <w:ind w:firstLine="1276"/>
        <w:rPr>
          <w:rFonts w:ascii="Times New Roman" w:hAnsi="Times New Roman" w:cs="Times New Roman"/>
          <w:color w:val="000000"/>
          <w:sz w:val="24"/>
          <w:szCs w:val="24"/>
        </w:rPr>
      </w:pPr>
      <w:r w:rsidRPr="0011363B">
        <w:rPr>
          <w:rFonts w:ascii="Times New Roman" w:hAnsi="Times New Roman" w:cs="Times New Roman"/>
          <w:color w:val="000000"/>
          <w:sz w:val="24"/>
          <w:szCs w:val="24"/>
        </w:rPr>
        <w:t xml:space="preserve">I - não impede que a OSC PARCEIRA participe de outros chamamentos públicos e celebre novas parcerias; </w:t>
      </w:r>
      <w:proofErr w:type="gramStart"/>
      <w:r w:rsidRPr="0011363B">
        <w:rPr>
          <w:rFonts w:ascii="Times New Roman" w:hAnsi="Times New Roman" w:cs="Times New Roman"/>
          <w:color w:val="000000"/>
          <w:sz w:val="24"/>
          <w:szCs w:val="24"/>
        </w:rPr>
        <w:t>e</w:t>
      </w:r>
      <w:proofErr w:type="gramEnd"/>
      <w:r w:rsidRPr="0011363B">
        <w:rPr>
          <w:rFonts w:ascii="Times New Roman" w:hAnsi="Times New Roman" w:cs="Times New Roman"/>
          <w:color w:val="000000"/>
          <w:sz w:val="24"/>
          <w:szCs w:val="24"/>
        </w:rPr>
        <w:t xml:space="preserve"> </w:t>
      </w:r>
    </w:p>
    <w:p w:rsidR="006217B4" w:rsidRPr="0011363B" w:rsidRDefault="006217B4" w:rsidP="006217B4">
      <w:pPr>
        <w:autoSpaceDE w:val="0"/>
        <w:autoSpaceDN w:val="0"/>
        <w:adjustRightInd w:val="0"/>
        <w:spacing w:after="0" w:line="276" w:lineRule="auto"/>
        <w:ind w:firstLine="1276"/>
        <w:jc w:val="both"/>
        <w:rPr>
          <w:rFonts w:ascii="Times New Roman" w:hAnsi="Times New Roman" w:cs="Times New Roman"/>
          <w:color w:val="000000"/>
          <w:sz w:val="24"/>
          <w:szCs w:val="24"/>
        </w:rPr>
      </w:pPr>
      <w:r w:rsidRPr="0011363B">
        <w:rPr>
          <w:rFonts w:ascii="Times New Roman" w:hAnsi="Times New Roman" w:cs="Times New Roman"/>
          <w:color w:val="000000"/>
          <w:sz w:val="24"/>
          <w:szCs w:val="24"/>
        </w:rPr>
        <w:t>II - não implica impossibilidade de sua apreciação em data posterior ou vedação a que se adotem medidas saneadoras, punitivas ou destinadas a ressarcir danos que possam ter sido causados aos cofres públicos.</w:t>
      </w:r>
    </w:p>
    <w:p w:rsidR="00585BA1" w:rsidRDefault="00585BA1" w:rsidP="006217B4">
      <w:pPr>
        <w:spacing w:after="0"/>
        <w:rPr>
          <w:rFonts w:ascii="Times New Roman" w:hAnsi="Times New Roman" w:cs="Times New Roman"/>
          <w:sz w:val="24"/>
          <w:szCs w:val="24"/>
        </w:rPr>
      </w:pPr>
    </w:p>
    <w:p w:rsidR="006217B4" w:rsidRPr="0011363B" w:rsidRDefault="006217B4" w:rsidP="006217B4">
      <w:pPr>
        <w:spacing w:after="0" w:line="360" w:lineRule="auto"/>
        <w:jc w:val="both"/>
        <w:rPr>
          <w:rFonts w:ascii="Times New Roman" w:hAnsi="Times New Roman" w:cs="Times New Roman"/>
          <w:b/>
          <w:sz w:val="24"/>
          <w:szCs w:val="24"/>
        </w:rPr>
      </w:pPr>
      <w:r w:rsidRPr="0011363B">
        <w:rPr>
          <w:rFonts w:ascii="Times New Roman" w:hAnsi="Times New Roman" w:cs="Times New Roman"/>
          <w:b/>
          <w:sz w:val="24"/>
          <w:szCs w:val="24"/>
        </w:rPr>
        <w:t>CLÁUSULA NONA – DA RESPONSABILIZAÇÃO E DAS SANÇÕES</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9</w:t>
      </w:r>
      <w:r w:rsidR="00AB48AA">
        <w:rPr>
          <w:rFonts w:ascii="Times New Roman" w:hAnsi="Times New Roman" w:cs="Times New Roman"/>
          <w:sz w:val="24"/>
          <w:szCs w:val="24"/>
        </w:rPr>
        <w:t>.1</w:t>
      </w:r>
      <w:r w:rsidRPr="0011363B">
        <w:rPr>
          <w:rFonts w:ascii="Times New Roman" w:hAnsi="Times New Roman" w:cs="Times New Roman"/>
          <w:sz w:val="24"/>
          <w:szCs w:val="24"/>
        </w:rPr>
        <w:tab/>
        <w:t xml:space="preserve"> O presente Termo de Fomento deverá ser executado fielmente pelos partícipes, de acordo com as cláusulas pactuadas e a legislação pertinente, respondendo cada um pelas consequências de sua inexecução total ou parcial;</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9</w:t>
      </w:r>
      <w:r w:rsidR="00AB48AA">
        <w:rPr>
          <w:rFonts w:ascii="Times New Roman" w:hAnsi="Times New Roman" w:cs="Times New Roman"/>
          <w:sz w:val="24"/>
          <w:szCs w:val="24"/>
        </w:rPr>
        <w:t>.2</w:t>
      </w:r>
      <w:r w:rsidRPr="0011363B">
        <w:rPr>
          <w:rFonts w:ascii="Times New Roman" w:hAnsi="Times New Roman" w:cs="Times New Roman"/>
          <w:sz w:val="24"/>
          <w:szCs w:val="24"/>
        </w:rPr>
        <w:tab/>
        <w:t xml:space="preserve"> Pela execução da parceria em desacordo com o projeto, o Município poderá, garantida a prévia defesa, aplicar à PARCEIRA as sanções do art. 73 da Lei Federal nº 13.019/2014.</w:t>
      </w:r>
    </w:p>
    <w:p w:rsidR="006217B4" w:rsidRDefault="006217B4" w:rsidP="006217B4">
      <w:pPr>
        <w:spacing w:after="0" w:line="360" w:lineRule="auto"/>
        <w:jc w:val="both"/>
        <w:rPr>
          <w:rFonts w:ascii="Times New Roman" w:hAnsi="Times New Roman" w:cs="Times New Roman"/>
          <w:b/>
          <w:sz w:val="24"/>
          <w:szCs w:val="24"/>
        </w:rPr>
      </w:pPr>
    </w:p>
    <w:p w:rsidR="006217B4" w:rsidRPr="0011363B" w:rsidRDefault="006217B4" w:rsidP="006217B4">
      <w:pPr>
        <w:spacing w:after="0" w:line="360" w:lineRule="auto"/>
        <w:jc w:val="both"/>
        <w:rPr>
          <w:rFonts w:ascii="Times New Roman" w:hAnsi="Times New Roman" w:cs="Times New Roman"/>
          <w:b/>
          <w:sz w:val="24"/>
          <w:szCs w:val="24"/>
        </w:rPr>
      </w:pPr>
      <w:r w:rsidRPr="0011363B">
        <w:rPr>
          <w:rFonts w:ascii="Times New Roman" w:hAnsi="Times New Roman" w:cs="Times New Roman"/>
          <w:b/>
          <w:sz w:val="24"/>
          <w:szCs w:val="24"/>
        </w:rPr>
        <w:t>CLÁUSULA DÉCIMA – DA DOTAÇÃO ORÇAMENTÁRIA</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10</w:t>
      </w:r>
      <w:r w:rsidR="00AB48AA">
        <w:rPr>
          <w:rFonts w:ascii="Times New Roman" w:hAnsi="Times New Roman" w:cs="Times New Roman"/>
          <w:sz w:val="24"/>
          <w:szCs w:val="24"/>
        </w:rPr>
        <w:t>.1</w:t>
      </w:r>
      <w:r w:rsidRPr="0011363B">
        <w:rPr>
          <w:rFonts w:ascii="Times New Roman" w:hAnsi="Times New Roman" w:cs="Times New Roman"/>
          <w:sz w:val="24"/>
          <w:szCs w:val="24"/>
        </w:rPr>
        <w:tab/>
        <w:t xml:space="preserve"> As despesas com a execução da presente parceria correrão por conta da rubrica de dotação Orçamentária do exercício de 2022, </w:t>
      </w:r>
      <w:r w:rsidR="00582999">
        <w:rPr>
          <w:rFonts w:ascii="Times New Roman" w:hAnsi="Times New Roman" w:cs="Times New Roman"/>
          <w:sz w:val="24"/>
          <w:szCs w:val="24"/>
        </w:rPr>
        <w:t>órgão 03, Unidade 03, Projeto 1.010</w:t>
      </w:r>
      <w:r w:rsidR="006E19FB">
        <w:rPr>
          <w:rFonts w:ascii="Times New Roman" w:hAnsi="Times New Roman" w:cs="Times New Roman"/>
          <w:sz w:val="24"/>
          <w:szCs w:val="24"/>
        </w:rPr>
        <w:t>, dotação (85) 3.3.50.00.00.00.00.00.5000.</w:t>
      </w:r>
    </w:p>
    <w:p w:rsidR="006217B4" w:rsidRPr="0011363B" w:rsidRDefault="006217B4" w:rsidP="006217B4">
      <w:pPr>
        <w:spacing w:after="0" w:line="360" w:lineRule="auto"/>
        <w:jc w:val="both"/>
        <w:rPr>
          <w:rFonts w:ascii="Times New Roman" w:hAnsi="Times New Roman" w:cs="Times New Roman"/>
          <w:b/>
          <w:sz w:val="24"/>
          <w:szCs w:val="24"/>
        </w:rPr>
      </w:pPr>
      <w:r w:rsidRPr="0011363B">
        <w:rPr>
          <w:rFonts w:ascii="Times New Roman" w:hAnsi="Times New Roman" w:cs="Times New Roman"/>
          <w:sz w:val="24"/>
          <w:szCs w:val="24"/>
        </w:rPr>
        <w:t xml:space="preserve"> </w:t>
      </w:r>
    </w:p>
    <w:p w:rsidR="006217B4" w:rsidRDefault="006217B4" w:rsidP="006217B4">
      <w:pPr>
        <w:spacing w:after="0"/>
        <w:rPr>
          <w:rFonts w:ascii="Times New Roman" w:hAnsi="Times New Roman" w:cs="Times New Roman"/>
          <w:sz w:val="24"/>
          <w:szCs w:val="24"/>
        </w:rPr>
      </w:pPr>
    </w:p>
    <w:p w:rsidR="006217B4" w:rsidRPr="0011363B" w:rsidRDefault="006217B4" w:rsidP="006217B4">
      <w:pPr>
        <w:spacing w:after="0" w:line="360" w:lineRule="auto"/>
        <w:jc w:val="both"/>
        <w:rPr>
          <w:rFonts w:ascii="Times New Roman" w:hAnsi="Times New Roman" w:cs="Times New Roman"/>
          <w:b/>
          <w:sz w:val="24"/>
          <w:szCs w:val="24"/>
        </w:rPr>
      </w:pPr>
      <w:r w:rsidRPr="0011363B">
        <w:rPr>
          <w:rFonts w:ascii="Times New Roman" w:hAnsi="Times New Roman" w:cs="Times New Roman"/>
          <w:b/>
          <w:sz w:val="24"/>
          <w:szCs w:val="24"/>
        </w:rPr>
        <w:t>CLÁUSULA DÉCIMA PRIMEIRA – DOS CASOS OMISSOS</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11</w:t>
      </w:r>
      <w:r w:rsidR="00AB48AA">
        <w:rPr>
          <w:rFonts w:ascii="Times New Roman" w:hAnsi="Times New Roman" w:cs="Times New Roman"/>
          <w:sz w:val="24"/>
          <w:szCs w:val="24"/>
        </w:rPr>
        <w:t>.1</w:t>
      </w:r>
      <w:r w:rsidRPr="0011363B">
        <w:rPr>
          <w:rFonts w:ascii="Times New Roman" w:hAnsi="Times New Roman" w:cs="Times New Roman"/>
          <w:sz w:val="24"/>
          <w:szCs w:val="24"/>
        </w:rPr>
        <w:tab/>
        <w:t xml:space="preserve"> Tanto quanto possível os partícipes se esforçarão para resolver amistosamente as questões que surgirem no presente termo e, no caso de eventuais omissões, deverão observar as disposições contidas na Lei Federal nº 13.019/14, Decreto Federal nº 8.726/2016 e Decreto Municipal 1.478/2022.</w:t>
      </w:r>
    </w:p>
    <w:p w:rsidR="006217B4" w:rsidRPr="0011363B" w:rsidRDefault="006217B4" w:rsidP="006217B4">
      <w:pPr>
        <w:spacing w:after="0" w:line="360" w:lineRule="auto"/>
        <w:jc w:val="both"/>
        <w:rPr>
          <w:rFonts w:ascii="Times New Roman" w:hAnsi="Times New Roman" w:cs="Times New Roman"/>
          <w:sz w:val="24"/>
          <w:szCs w:val="24"/>
        </w:rPr>
      </w:pPr>
    </w:p>
    <w:p w:rsidR="006217B4" w:rsidRPr="0011363B" w:rsidRDefault="006217B4" w:rsidP="006217B4">
      <w:pPr>
        <w:spacing w:after="0" w:line="360" w:lineRule="auto"/>
        <w:jc w:val="both"/>
        <w:rPr>
          <w:rFonts w:ascii="Times New Roman" w:hAnsi="Times New Roman" w:cs="Times New Roman"/>
          <w:b/>
          <w:sz w:val="24"/>
          <w:szCs w:val="24"/>
        </w:rPr>
      </w:pPr>
      <w:r w:rsidRPr="0011363B">
        <w:rPr>
          <w:rFonts w:ascii="Times New Roman" w:hAnsi="Times New Roman" w:cs="Times New Roman"/>
          <w:b/>
          <w:sz w:val="24"/>
          <w:szCs w:val="24"/>
        </w:rPr>
        <w:t>CLÁUSULA DÉCIMA SEGUNDA – DO FORO DE ELEIÇÃO</w:t>
      </w:r>
    </w:p>
    <w:p w:rsidR="006217B4" w:rsidRPr="0011363B" w:rsidRDefault="006217B4" w:rsidP="006217B4">
      <w:pPr>
        <w:spacing w:after="0" w:line="276" w:lineRule="auto"/>
        <w:jc w:val="both"/>
        <w:rPr>
          <w:rFonts w:ascii="Times New Roman" w:hAnsi="Times New Roman" w:cs="Times New Roman"/>
          <w:sz w:val="24"/>
          <w:szCs w:val="24"/>
        </w:rPr>
      </w:pPr>
      <w:r w:rsidRPr="0011363B">
        <w:rPr>
          <w:rFonts w:ascii="Times New Roman" w:hAnsi="Times New Roman" w:cs="Times New Roman"/>
          <w:sz w:val="24"/>
          <w:szCs w:val="24"/>
        </w:rPr>
        <w:t>12</w:t>
      </w:r>
      <w:r w:rsidR="00AB48AA">
        <w:rPr>
          <w:rFonts w:ascii="Times New Roman" w:hAnsi="Times New Roman" w:cs="Times New Roman"/>
          <w:sz w:val="24"/>
          <w:szCs w:val="24"/>
        </w:rPr>
        <w:t>.1</w:t>
      </w:r>
      <w:r w:rsidRPr="0011363B">
        <w:rPr>
          <w:rFonts w:ascii="Times New Roman" w:hAnsi="Times New Roman" w:cs="Times New Roman"/>
          <w:sz w:val="24"/>
          <w:szCs w:val="24"/>
        </w:rPr>
        <w:tab/>
        <w:t xml:space="preserve"> Os partícipes elegem o Foro da comarca de Capivari de Baixo- SC, com renúncia de qualquer outro, para dirimir quaisquer dúvidas oriundas do presente Termo.</w:t>
      </w:r>
    </w:p>
    <w:p w:rsidR="006217B4" w:rsidRDefault="00AB48AA" w:rsidP="006217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Pr>
          <w:rFonts w:ascii="Times New Roman" w:hAnsi="Times New Roman" w:cs="Times New Roman"/>
          <w:sz w:val="24"/>
          <w:szCs w:val="24"/>
        </w:rPr>
        <w:tab/>
        <w:t>P</w:t>
      </w:r>
      <w:r w:rsidR="006217B4" w:rsidRPr="0011363B">
        <w:rPr>
          <w:rFonts w:ascii="Times New Roman" w:hAnsi="Times New Roman" w:cs="Times New Roman"/>
          <w:sz w:val="24"/>
          <w:szCs w:val="24"/>
        </w:rPr>
        <w:t>or estarem assim de comum acordo, assinam as partes o presente instrumento, em duas vias de igual teor e forma, na presença de duas testemunhas, para que produzam os devidos efeitos legais.</w:t>
      </w:r>
    </w:p>
    <w:p w:rsidR="00AB48AA" w:rsidRPr="0011363B" w:rsidRDefault="00AB48AA" w:rsidP="006217B4">
      <w:pPr>
        <w:spacing w:after="0" w:line="276" w:lineRule="auto"/>
        <w:jc w:val="both"/>
        <w:rPr>
          <w:rFonts w:ascii="Times New Roman" w:hAnsi="Times New Roman" w:cs="Times New Roman"/>
          <w:sz w:val="24"/>
          <w:szCs w:val="24"/>
        </w:rPr>
      </w:pPr>
    </w:p>
    <w:p w:rsidR="006217B4" w:rsidRDefault="006217B4" w:rsidP="006217B4">
      <w:pPr>
        <w:spacing w:after="0"/>
        <w:jc w:val="center"/>
        <w:rPr>
          <w:rFonts w:ascii="Times New Roman" w:hAnsi="Times New Roman" w:cs="Times New Roman"/>
          <w:sz w:val="24"/>
          <w:szCs w:val="24"/>
        </w:rPr>
      </w:pPr>
      <w:r>
        <w:rPr>
          <w:rFonts w:ascii="Times New Roman" w:hAnsi="Times New Roman" w:cs="Times New Roman"/>
          <w:sz w:val="24"/>
          <w:szCs w:val="24"/>
        </w:rPr>
        <w:t xml:space="preserve">Capivari de </w:t>
      </w:r>
      <w:proofErr w:type="spellStart"/>
      <w:proofErr w:type="gramStart"/>
      <w:r>
        <w:rPr>
          <w:rFonts w:ascii="Times New Roman" w:hAnsi="Times New Roman" w:cs="Times New Roman"/>
          <w:sz w:val="24"/>
          <w:szCs w:val="24"/>
        </w:rPr>
        <w:t>Baixo,</w:t>
      </w:r>
      <w:proofErr w:type="gramEnd"/>
      <w:r>
        <w:rPr>
          <w:rFonts w:ascii="Times New Roman" w:hAnsi="Times New Roman" w:cs="Times New Roman"/>
          <w:sz w:val="24"/>
          <w:szCs w:val="24"/>
        </w:rPr>
        <w:t>SC</w:t>
      </w:r>
      <w:proofErr w:type="spellEnd"/>
      <w:r>
        <w:rPr>
          <w:rFonts w:ascii="Times New Roman" w:hAnsi="Times New Roman" w:cs="Times New Roman"/>
          <w:sz w:val="24"/>
          <w:szCs w:val="24"/>
        </w:rPr>
        <w:t xml:space="preserve">.,  </w:t>
      </w:r>
      <w:r w:rsidR="00E55CC9">
        <w:rPr>
          <w:rFonts w:ascii="Times New Roman" w:hAnsi="Times New Roman" w:cs="Times New Roman"/>
          <w:sz w:val="24"/>
          <w:szCs w:val="24"/>
        </w:rPr>
        <w:t>28</w:t>
      </w:r>
      <w:r>
        <w:rPr>
          <w:rFonts w:ascii="Times New Roman" w:hAnsi="Times New Roman" w:cs="Times New Roman"/>
          <w:sz w:val="24"/>
          <w:szCs w:val="24"/>
        </w:rPr>
        <w:t xml:space="preserve"> de junho de 2022.</w:t>
      </w:r>
    </w:p>
    <w:p w:rsidR="006217B4" w:rsidRDefault="006217B4" w:rsidP="006217B4">
      <w:pPr>
        <w:spacing w:after="0"/>
        <w:jc w:val="center"/>
        <w:rPr>
          <w:rFonts w:ascii="Times New Roman" w:hAnsi="Times New Roman" w:cs="Times New Roman"/>
          <w:sz w:val="24"/>
          <w:szCs w:val="24"/>
        </w:rPr>
      </w:pPr>
    </w:p>
    <w:p w:rsidR="006217B4" w:rsidRDefault="006217B4" w:rsidP="006217B4">
      <w:pPr>
        <w:spacing w:after="0"/>
        <w:rPr>
          <w:rFonts w:ascii="Times New Roman" w:hAnsi="Times New Roman" w:cs="Times New Roman"/>
          <w:sz w:val="24"/>
          <w:szCs w:val="24"/>
        </w:rPr>
      </w:pPr>
    </w:p>
    <w:p w:rsidR="006217B4" w:rsidRDefault="006217B4" w:rsidP="006217B4">
      <w:pPr>
        <w:spacing w:after="0"/>
        <w:rPr>
          <w:rFonts w:ascii="Times New Roman" w:hAnsi="Times New Roman" w:cs="Times New Roman"/>
          <w:sz w:val="24"/>
          <w:szCs w:val="24"/>
        </w:rPr>
        <w:sectPr w:rsidR="006217B4" w:rsidSect="008654B6">
          <w:headerReference w:type="default" r:id="rId7"/>
          <w:footerReference w:type="default" r:id="rId8"/>
          <w:pgSz w:w="11906" w:h="16838"/>
          <w:pgMar w:top="1417" w:right="1701" w:bottom="1276" w:left="1134" w:header="708" w:footer="708" w:gutter="0"/>
          <w:cols w:space="708"/>
          <w:docGrid w:linePitch="360"/>
        </w:sectPr>
      </w:pPr>
    </w:p>
    <w:p w:rsidR="006217B4" w:rsidRDefault="006217B4" w:rsidP="006217B4">
      <w:pPr>
        <w:spacing w:after="0"/>
        <w:rPr>
          <w:rFonts w:ascii="Times New Roman" w:hAnsi="Times New Roman" w:cs="Times New Roman"/>
          <w:sz w:val="24"/>
          <w:szCs w:val="24"/>
        </w:rPr>
      </w:pPr>
      <w:r>
        <w:rPr>
          <w:rFonts w:ascii="Times New Roman" w:hAnsi="Times New Roman" w:cs="Times New Roman"/>
          <w:sz w:val="24"/>
          <w:szCs w:val="24"/>
        </w:rPr>
        <w:lastRenderedPageBreak/>
        <w:t>Vicente Corrêa Costa</w:t>
      </w:r>
    </w:p>
    <w:p w:rsidR="006217B4" w:rsidRDefault="006217B4" w:rsidP="006217B4">
      <w:pPr>
        <w:spacing w:after="0"/>
        <w:rPr>
          <w:rFonts w:ascii="Times New Roman" w:hAnsi="Times New Roman" w:cs="Times New Roman"/>
          <w:sz w:val="24"/>
          <w:szCs w:val="24"/>
        </w:rPr>
      </w:pPr>
      <w:r>
        <w:rPr>
          <w:rFonts w:ascii="Times New Roman" w:hAnsi="Times New Roman" w:cs="Times New Roman"/>
          <w:sz w:val="24"/>
          <w:szCs w:val="24"/>
        </w:rPr>
        <w:t>Prefeito Municipal</w:t>
      </w:r>
    </w:p>
    <w:p w:rsidR="006217B4" w:rsidRDefault="00123E58" w:rsidP="006217B4">
      <w:pPr>
        <w:spacing w:after="0"/>
        <w:rPr>
          <w:rFonts w:ascii="Times New Roman" w:hAnsi="Times New Roman" w:cs="Times New Roman"/>
          <w:sz w:val="24"/>
          <w:szCs w:val="24"/>
        </w:rPr>
      </w:pPr>
      <w:r>
        <w:rPr>
          <w:rFonts w:ascii="Times New Roman" w:hAnsi="Times New Roman" w:cs="Times New Roman"/>
          <w:sz w:val="24"/>
          <w:szCs w:val="24"/>
        </w:rPr>
        <w:lastRenderedPageBreak/>
        <w:t>Hamilton Gomes de Sousa</w:t>
      </w:r>
    </w:p>
    <w:p w:rsidR="00123E58" w:rsidRDefault="00123E58" w:rsidP="006217B4">
      <w:pPr>
        <w:spacing w:after="0"/>
        <w:rPr>
          <w:rFonts w:ascii="Times New Roman" w:hAnsi="Times New Roman" w:cs="Times New Roman"/>
          <w:sz w:val="24"/>
          <w:szCs w:val="24"/>
        </w:rPr>
        <w:sectPr w:rsidR="00123E58" w:rsidSect="006217B4">
          <w:type w:val="continuous"/>
          <w:pgSz w:w="11906" w:h="16838"/>
          <w:pgMar w:top="1417" w:right="1701" w:bottom="1276" w:left="1134" w:header="708" w:footer="708" w:gutter="0"/>
          <w:cols w:num="2" w:space="708"/>
          <w:docGrid w:linePitch="360"/>
        </w:sectPr>
      </w:pPr>
      <w:r>
        <w:rPr>
          <w:rFonts w:ascii="Times New Roman" w:hAnsi="Times New Roman" w:cs="Times New Roman"/>
          <w:sz w:val="24"/>
          <w:szCs w:val="24"/>
        </w:rPr>
        <w:t>Presidente</w:t>
      </w:r>
    </w:p>
    <w:p w:rsidR="006217B4" w:rsidRDefault="006217B4" w:rsidP="006217B4">
      <w:pPr>
        <w:spacing w:after="0"/>
        <w:rPr>
          <w:rFonts w:ascii="Times New Roman" w:hAnsi="Times New Roman" w:cs="Times New Roman"/>
          <w:sz w:val="24"/>
          <w:szCs w:val="24"/>
        </w:rPr>
      </w:pPr>
    </w:p>
    <w:p w:rsidR="006217B4" w:rsidRDefault="006217B4" w:rsidP="006217B4">
      <w:pPr>
        <w:spacing w:after="0"/>
        <w:rPr>
          <w:rFonts w:ascii="Times New Roman" w:hAnsi="Times New Roman" w:cs="Times New Roman"/>
          <w:sz w:val="24"/>
          <w:szCs w:val="24"/>
        </w:rPr>
      </w:pPr>
    </w:p>
    <w:p w:rsidR="00123E58" w:rsidRDefault="00123E58" w:rsidP="006217B4">
      <w:pPr>
        <w:spacing w:after="0"/>
        <w:rPr>
          <w:rFonts w:ascii="Times New Roman" w:hAnsi="Times New Roman" w:cs="Times New Roman"/>
          <w:sz w:val="24"/>
          <w:szCs w:val="24"/>
        </w:rPr>
      </w:pPr>
    </w:p>
    <w:p w:rsidR="00123E58" w:rsidRDefault="00123E58" w:rsidP="006217B4">
      <w:pPr>
        <w:spacing w:after="0"/>
        <w:rPr>
          <w:rFonts w:ascii="Times New Roman" w:hAnsi="Times New Roman" w:cs="Times New Roman"/>
          <w:sz w:val="24"/>
          <w:szCs w:val="24"/>
        </w:rPr>
        <w:sectPr w:rsidR="00123E58" w:rsidSect="006217B4">
          <w:type w:val="continuous"/>
          <w:pgSz w:w="11906" w:h="16838"/>
          <w:pgMar w:top="1417" w:right="1701" w:bottom="1276" w:left="1134" w:header="708" w:footer="708" w:gutter="0"/>
          <w:cols w:space="708"/>
          <w:docGrid w:linePitch="360"/>
        </w:sectPr>
      </w:pPr>
    </w:p>
    <w:p w:rsidR="006217B4" w:rsidRDefault="006217B4" w:rsidP="006217B4">
      <w:pPr>
        <w:spacing w:after="0"/>
        <w:rPr>
          <w:rFonts w:ascii="Times New Roman" w:hAnsi="Times New Roman" w:cs="Times New Roman"/>
          <w:sz w:val="24"/>
          <w:szCs w:val="24"/>
        </w:rPr>
      </w:pPr>
      <w:r>
        <w:rPr>
          <w:rFonts w:ascii="Times New Roman" w:hAnsi="Times New Roman" w:cs="Times New Roman"/>
          <w:sz w:val="24"/>
          <w:szCs w:val="24"/>
        </w:rPr>
        <w:lastRenderedPageBreak/>
        <w:t>Testemunhas: _______________</w:t>
      </w:r>
    </w:p>
    <w:p w:rsidR="006217B4" w:rsidRDefault="006217B4" w:rsidP="006217B4">
      <w:pPr>
        <w:spacing w:after="0"/>
        <w:rPr>
          <w:rFonts w:ascii="Times New Roman" w:hAnsi="Times New Roman" w:cs="Times New Roman"/>
          <w:sz w:val="24"/>
          <w:szCs w:val="24"/>
        </w:rPr>
      </w:pPr>
      <w:r>
        <w:rPr>
          <w:rFonts w:ascii="Times New Roman" w:hAnsi="Times New Roman" w:cs="Times New Roman"/>
          <w:sz w:val="24"/>
          <w:szCs w:val="24"/>
        </w:rPr>
        <w:t>Nome:</w:t>
      </w:r>
    </w:p>
    <w:p w:rsidR="006217B4" w:rsidRDefault="006217B4" w:rsidP="006217B4">
      <w:pPr>
        <w:spacing w:after="0"/>
        <w:rPr>
          <w:rFonts w:ascii="Times New Roman" w:hAnsi="Times New Roman" w:cs="Times New Roman"/>
          <w:sz w:val="24"/>
          <w:szCs w:val="24"/>
        </w:rPr>
      </w:pPr>
      <w:r>
        <w:rPr>
          <w:rFonts w:ascii="Times New Roman" w:hAnsi="Times New Roman" w:cs="Times New Roman"/>
          <w:sz w:val="24"/>
          <w:szCs w:val="24"/>
        </w:rPr>
        <w:t>CPF:</w:t>
      </w:r>
    </w:p>
    <w:p w:rsidR="006217B4" w:rsidRDefault="006217B4" w:rsidP="006217B4">
      <w:pPr>
        <w:spacing w:after="0"/>
        <w:rPr>
          <w:rFonts w:ascii="Times New Roman" w:hAnsi="Times New Roman" w:cs="Times New Roman"/>
          <w:sz w:val="24"/>
          <w:szCs w:val="24"/>
        </w:rPr>
      </w:pPr>
    </w:p>
    <w:p w:rsidR="006217B4" w:rsidRDefault="006217B4" w:rsidP="006217B4">
      <w:pPr>
        <w:spacing w:after="0"/>
        <w:rPr>
          <w:rFonts w:ascii="Times New Roman" w:hAnsi="Times New Roman" w:cs="Times New Roman"/>
          <w:sz w:val="24"/>
          <w:szCs w:val="24"/>
        </w:rPr>
      </w:pPr>
      <w:r>
        <w:rPr>
          <w:rFonts w:ascii="Times New Roman" w:hAnsi="Times New Roman" w:cs="Times New Roman"/>
          <w:sz w:val="24"/>
          <w:szCs w:val="24"/>
        </w:rPr>
        <w:lastRenderedPageBreak/>
        <w:t>Testemunhas: _______________</w:t>
      </w:r>
    </w:p>
    <w:p w:rsidR="006217B4" w:rsidRDefault="006217B4" w:rsidP="006217B4">
      <w:pPr>
        <w:spacing w:after="0"/>
        <w:rPr>
          <w:rFonts w:ascii="Times New Roman" w:hAnsi="Times New Roman" w:cs="Times New Roman"/>
          <w:sz w:val="24"/>
          <w:szCs w:val="24"/>
        </w:rPr>
      </w:pPr>
      <w:r>
        <w:rPr>
          <w:rFonts w:ascii="Times New Roman" w:hAnsi="Times New Roman" w:cs="Times New Roman"/>
          <w:sz w:val="24"/>
          <w:szCs w:val="24"/>
        </w:rPr>
        <w:t>Nome:</w:t>
      </w:r>
    </w:p>
    <w:p w:rsidR="006217B4" w:rsidRDefault="006217B4" w:rsidP="006217B4">
      <w:pPr>
        <w:spacing w:after="0"/>
        <w:rPr>
          <w:rFonts w:ascii="Times New Roman" w:hAnsi="Times New Roman" w:cs="Times New Roman"/>
          <w:sz w:val="24"/>
          <w:szCs w:val="24"/>
        </w:rPr>
        <w:sectPr w:rsidR="006217B4" w:rsidSect="006217B4">
          <w:type w:val="continuous"/>
          <w:pgSz w:w="11906" w:h="16838"/>
          <w:pgMar w:top="1417" w:right="1701" w:bottom="1276" w:left="1134" w:header="708" w:footer="708" w:gutter="0"/>
          <w:cols w:num="2" w:space="708"/>
          <w:docGrid w:linePitch="360"/>
        </w:sectPr>
      </w:pPr>
      <w:r>
        <w:rPr>
          <w:rFonts w:ascii="Times New Roman" w:hAnsi="Times New Roman" w:cs="Times New Roman"/>
          <w:sz w:val="24"/>
          <w:szCs w:val="24"/>
        </w:rPr>
        <w:t>CPF:</w:t>
      </w:r>
    </w:p>
    <w:p w:rsidR="006217B4" w:rsidRPr="0011363B" w:rsidRDefault="006217B4" w:rsidP="006217B4">
      <w:pPr>
        <w:spacing w:after="0"/>
        <w:rPr>
          <w:rFonts w:ascii="Times New Roman" w:hAnsi="Times New Roman" w:cs="Times New Roman"/>
          <w:sz w:val="24"/>
          <w:szCs w:val="24"/>
        </w:rPr>
      </w:pPr>
    </w:p>
    <w:sectPr w:rsidR="006217B4" w:rsidRPr="0011363B" w:rsidSect="006217B4">
      <w:type w:val="continuous"/>
      <w:pgSz w:w="11906" w:h="16838"/>
      <w:pgMar w:top="1417" w:right="170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0A" w:rsidRDefault="00F1410A" w:rsidP="003603BE">
      <w:pPr>
        <w:spacing w:after="0" w:line="240" w:lineRule="auto"/>
      </w:pPr>
      <w:r>
        <w:separator/>
      </w:r>
    </w:p>
  </w:endnote>
  <w:endnote w:type="continuationSeparator" w:id="0">
    <w:p w:rsidR="00F1410A" w:rsidRDefault="00F1410A" w:rsidP="0036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BE" w:rsidRDefault="003F66B5">
    <w:pPr>
      <w:pStyle w:val="Rodap"/>
    </w:pPr>
    <w:r>
      <w:rPr>
        <w:noProof/>
        <w:lang w:eastAsia="pt-BR"/>
      </w:rPr>
      <w:drawing>
        <wp:anchor distT="0" distB="0" distL="114300" distR="114300" simplePos="0" relativeHeight="251676672" behindDoc="1" locked="0" layoutInCell="1" allowOverlap="1" wp14:anchorId="26AFC51C" wp14:editId="4029924C">
          <wp:simplePos x="0" y="0"/>
          <wp:positionH relativeFrom="margin">
            <wp:align>center</wp:align>
          </wp:positionH>
          <wp:positionV relativeFrom="paragraph">
            <wp:posOffset>-1962785</wp:posOffset>
          </wp:positionV>
          <wp:extent cx="7877175" cy="358648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et 8.pn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7877175" cy="3586480"/>
                  </a:xfrm>
                  <a:prstGeom prst="rect">
                    <a:avLst/>
                  </a:prstGeom>
                </pic:spPr>
              </pic:pic>
            </a:graphicData>
          </a:graphic>
          <wp14:sizeRelH relativeFrom="margin">
            <wp14:pctWidth>0</wp14:pctWidth>
          </wp14:sizeRelH>
          <wp14:sizeRelV relativeFrom="margin">
            <wp14:pctHeight>0</wp14:pctHeight>
          </wp14:sizeRelV>
        </wp:anchor>
      </w:drawing>
    </w:r>
  </w:p>
  <w:p w:rsidR="003603BE" w:rsidRDefault="003603BE">
    <w:pPr>
      <w:pStyle w:val="Rodap"/>
    </w:pPr>
  </w:p>
  <w:p w:rsidR="003603BE" w:rsidRDefault="003603BE">
    <w:pPr>
      <w:pStyle w:val="Rodap"/>
    </w:pPr>
  </w:p>
  <w:p w:rsidR="003603BE" w:rsidRDefault="003603BE">
    <w:pPr>
      <w:pStyle w:val="Rodap"/>
    </w:pPr>
  </w:p>
  <w:p w:rsidR="003603BE" w:rsidRDefault="003603BE">
    <w:pPr>
      <w:pStyle w:val="Rodap"/>
    </w:pPr>
  </w:p>
  <w:p w:rsidR="003603BE" w:rsidRDefault="00233B5D">
    <w:pPr>
      <w:pStyle w:val="Rodap"/>
    </w:pPr>
    <w:r w:rsidRPr="001350B7">
      <w:rPr>
        <w:noProof/>
        <w:lang w:eastAsia="pt-BR"/>
      </w:rPr>
      <mc:AlternateContent>
        <mc:Choice Requires="wps">
          <w:drawing>
            <wp:anchor distT="45720" distB="45720" distL="114300" distR="114300" simplePos="0" relativeHeight="251678720" behindDoc="1" locked="0" layoutInCell="1" allowOverlap="1" wp14:anchorId="15DE4042" wp14:editId="0A53E4DE">
              <wp:simplePos x="0" y="0"/>
              <wp:positionH relativeFrom="column">
                <wp:posOffset>3605530</wp:posOffset>
              </wp:positionH>
              <wp:positionV relativeFrom="paragraph">
                <wp:posOffset>172085</wp:posOffset>
              </wp:positionV>
              <wp:extent cx="2370455" cy="287655"/>
              <wp:effectExtent l="0" t="0" r="0" b="0"/>
              <wp:wrapNone/>
              <wp:docPr id="15"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87655"/>
                      </a:xfrm>
                      <a:prstGeom prst="rect">
                        <a:avLst/>
                      </a:prstGeom>
                      <a:noFill/>
                      <a:ln w="9525">
                        <a:noFill/>
                        <a:miter lim="800000"/>
                        <a:headEnd/>
                        <a:tailEnd/>
                      </a:ln>
                    </wps:spPr>
                    <wps:txbx>
                      <w:txbxContent>
                        <w:p w:rsidR="003F66B5" w:rsidRPr="00233B5D" w:rsidRDefault="00233B5D" w:rsidP="003F66B5">
                          <w:pPr>
                            <w:spacing w:after="0"/>
                            <w:jc w:val="right"/>
                            <w:rPr>
                              <w:color w:val="FFFFFF" w:themeColor="background1"/>
                              <w:sz w:val="24"/>
                              <w:szCs w:val="24"/>
                            </w:rPr>
                          </w:pPr>
                          <w:r w:rsidRPr="00233B5D">
                            <w:rPr>
                              <w:color w:val="FFFFFF" w:themeColor="background1"/>
                              <w:sz w:val="24"/>
                              <w:szCs w:val="24"/>
                            </w:rPr>
                            <w:t>www.capivaridebaixo.sc.gov.br/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href="http://www.capivaridebaixo.sc.gov.br/" style="position:absolute;margin-left:283.9pt;margin-top:13.55pt;width:186.65pt;height:22.6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" o:button="t" filled="f" stroked="f">
              <v:fill o:detectmouseclick="t"/>
              <v:textbox>
                <w:txbxContent>
                  <w:p w:rsidR="003F66B5" w:rsidRPr="00233B5D" w:rsidRDefault="00233B5D" w:rsidP="003F66B5">
                    <w:pPr>
                      <w:spacing w:after="0"/>
                      <w:jc w:val="right"/>
                      <w:rPr>
                        <w:color w:val="FFFFFF" w:themeColor="background1"/>
                        <w:sz w:val="24"/>
                        <w:szCs w:val="24"/>
                      </w:rPr>
                    </w:pPr>
                    <w:r w:rsidRPr="00233B5D">
                      <w:rPr>
                        <w:color w:val="FFFFFF" w:themeColor="background1"/>
                        <w:sz w:val="24"/>
                        <w:szCs w:val="24"/>
                      </w:rPr>
                      <w:t>www.capivaridebaixo.sc.gov.br/</w:t>
                    </w:r>
                  </w:p>
                </w:txbxContent>
              </v:textbox>
            </v:shape>
          </w:pict>
        </mc:Fallback>
      </mc:AlternateContent>
    </w:r>
  </w:p>
  <w:p w:rsidR="003603BE" w:rsidRDefault="003603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0A" w:rsidRDefault="00F1410A" w:rsidP="003603BE">
      <w:pPr>
        <w:spacing w:after="0" w:line="240" w:lineRule="auto"/>
      </w:pPr>
      <w:r>
        <w:separator/>
      </w:r>
    </w:p>
  </w:footnote>
  <w:footnote w:type="continuationSeparator" w:id="0">
    <w:p w:rsidR="00F1410A" w:rsidRDefault="00F1410A" w:rsidP="00360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BE" w:rsidRDefault="006D7B16" w:rsidP="001350B7">
    <w:pPr>
      <w:pStyle w:val="Cabealho"/>
      <w:tabs>
        <w:tab w:val="clear" w:pos="4252"/>
        <w:tab w:val="clear" w:pos="8504"/>
        <w:tab w:val="left" w:pos="5772"/>
      </w:tabs>
      <w:rPr>
        <w:noProof/>
        <w:lang w:eastAsia="pt-BR"/>
      </w:rPr>
    </w:pPr>
    <w:r>
      <w:rPr>
        <w:noProof/>
        <w:lang w:eastAsia="pt-BR"/>
      </w:rPr>
      <w:drawing>
        <wp:anchor distT="0" distB="0" distL="114300" distR="114300" simplePos="0" relativeHeight="251658239" behindDoc="1" locked="0" layoutInCell="1" allowOverlap="1" wp14:anchorId="7EC6B699" wp14:editId="285803EB">
          <wp:simplePos x="0" y="0"/>
          <wp:positionH relativeFrom="column">
            <wp:posOffset>-1173632</wp:posOffset>
          </wp:positionH>
          <wp:positionV relativeFrom="paragraph">
            <wp:posOffset>-449580</wp:posOffset>
          </wp:positionV>
          <wp:extent cx="8024774" cy="35844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et 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9323" cy="358648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4624" behindDoc="1" locked="0" layoutInCell="1" allowOverlap="1" wp14:anchorId="539B1D6B" wp14:editId="00C483EB">
          <wp:simplePos x="0" y="0"/>
          <wp:positionH relativeFrom="margin">
            <wp:posOffset>-424543</wp:posOffset>
          </wp:positionH>
          <wp:positionV relativeFrom="paragraph">
            <wp:posOffset>202928</wp:posOffset>
          </wp:positionV>
          <wp:extent cx="1368425" cy="1017905"/>
          <wp:effectExtent l="0" t="0" r="3175" b="0"/>
          <wp:wrapNone/>
          <wp:docPr id="11" name="Picture 1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set 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8425" cy="1017905"/>
                  </a:xfrm>
                  <a:prstGeom prst="rect">
                    <a:avLst/>
                  </a:prstGeom>
                </pic:spPr>
              </pic:pic>
            </a:graphicData>
          </a:graphic>
        </wp:anchor>
      </w:drawing>
    </w:r>
    <w:r>
      <w:rPr>
        <w:noProof/>
        <w:lang w:eastAsia="pt-BR"/>
      </w:rPr>
      <w:drawing>
        <wp:anchor distT="0" distB="0" distL="114300" distR="114300" simplePos="0" relativeHeight="251672576" behindDoc="1" locked="0" layoutInCell="1" allowOverlap="1" wp14:anchorId="0E056D05" wp14:editId="01341776">
          <wp:simplePos x="0" y="0"/>
          <wp:positionH relativeFrom="column">
            <wp:posOffset>-589734</wp:posOffset>
          </wp:positionH>
          <wp:positionV relativeFrom="paragraph">
            <wp:posOffset>6350</wp:posOffset>
          </wp:positionV>
          <wp:extent cx="1724660" cy="1648460"/>
          <wp:effectExtent l="0" t="0" r="889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set 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660" cy="1648460"/>
                  </a:xfrm>
                  <a:prstGeom prst="rect">
                    <a:avLst/>
                  </a:prstGeom>
                </pic:spPr>
              </pic:pic>
            </a:graphicData>
          </a:graphic>
        </wp:anchor>
      </w:drawing>
    </w:r>
  </w:p>
  <w:p w:rsidR="003603BE" w:rsidRDefault="006D7B16" w:rsidP="003603BE">
    <w:pPr>
      <w:pStyle w:val="Cabealho"/>
      <w:tabs>
        <w:tab w:val="clear" w:pos="4252"/>
        <w:tab w:val="clear" w:pos="8504"/>
        <w:tab w:val="left" w:pos="5772"/>
      </w:tabs>
      <w:rPr>
        <w:noProof/>
        <w:lang w:eastAsia="pt-BR"/>
      </w:rPr>
    </w:pPr>
    <w:r>
      <w:rPr>
        <w:noProof/>
        <w:lang w:eastAsia="pt-BR"/>
      </w:rPr>
      <w:drawing>
        <wp:anchor distT="0" distB="0" distL="114300" distR="114300" simplePos="0" relativeHeight="251671552" behindDoc="1" locked="0" layoutInCell="1" allowOverlap="1" wp14:anchorId="4674C326" wp14:editId="086F709F">
          <wp:simplePos x="0" y="0"/>
          <wp:positionH relativeFrom="column">
            <wp:posOffset>5970270</wp:posOffset>
          </wp:positionH>
          <wp:positionV relativeFrom="paragraph">
            <wp:posOffset>125367</wp:posOffset>
          </wp:positionV>
          <wp:extent cx="237490" cy="237490"/>
          <wp:effectExtent l="0" t="0" r="0" b="0"/>
          <wp:wrapNone/>
          <wp:docPr id="10" name="Picture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anchor>
      </w:drawing>
    </w:r>
    <w:r w:rsidRPr="001350B7">
      <w:rPr>
        <w:noProof/>
        <w:lang w:eastAsia="pt-BR"/>
      </w:rPr>
      <mc:AlternateContent>
        <mc:Choice Requires="wps">
          <w:drawing>
            <wp:anchor distT="45720" distB="45720" distL="114300" distR="114300" simplePos="0" relativeHeight="251661312" behindDoc="1" locked="0" layoutInCell="1" allowOverlap="1" wp14:anchorId="364048FF" wp14:editId="5B3D322E">
              <wp:simplePos x="0" y="0"/>
              <wp:positionH relativeFrom="column">
                <wp:posOffset>3670300</wp:posOffset>
              </wp:positionH>
              <wp:positionV relativeFrom="paragraph">
                <wp:posOffset>70213</wp:posOffset>
              </wp:positionV>
              <wp:extent cx="2370455" cy="431800"/>
              <wp:effectExtent l="0" t="0" r="0" b="6350"/>
              <wp:wrapNone/>
              <wp:docPr id="217" name="Text Box 2">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431800"/>
                      </a:xfrm>
                      <a:prstGeom prst="rect">
                        <a:avLst/>
                      </a:prstGeom>
                      <a:noFill/>
                      <a:ln w="9525">
                        <a:noFill/>
                        <a:miter lim="800000"/>
                        <a:headEnd/>
                        <a:tailEnd/>
                      </a:ln>
                    </wps:spPr>
                    <wps:txbx>
                      <w:txbxContent>
                        <w:p w:rsidR="001350B7" w:rsidRPr="001350B7" w:rsidRDefault="001350B7"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 xml:space="preserve">Av. Ernani </w:t>
                          </w:r>
                          <w:proofErr w:type="gramStart"/>
                          <w:r w:rsidRPr="001350B7">
                            <w:rPr>
                              <w:color w:val="767171" w:themeColor="background2" w:themeShade="80"/>
                              <w:sz w:val="20"/>
                              <w:szCs w:val="20"/>
                            </w:rPr>
                            <w:t>Cotrin ,</w:t>
                          </w:r>
                          <w:proofErr w:type="gramEnd"/>
                          <w:r w:rsidRPr="001350B7">
                            <w:rPr>
                              <w:color w:val="767171" w:themeColor="background2" w:themeShade="80"/>
                              <w:sz w:val="20"/>
                              <w:szCs w:val="20"/>
                            </w:rPr>
                            <w:t xml:space="preserve"> 187, Centro</w:t>
                          </w:r>
                        </w:p>
                        <w:p w:rsidR="001350B7" w:rsidRPr="001350B7" w:rsidRDefault="001350B7"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88745-000 - Capivari de Baixo - 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href="https://goo.gl/maps/uvEuSMwkUx6wnMwc7" style="position:absolute;margin-left:289pt;margin-top:5.55pt;width:186.65pt;height:3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" o:button="t" filled="f" stroked="f">
              <v:fill o:detectmouseclick="t"/>
              <v:textbox>
                <w:txbxContent>
                  <w:p w:rsidR="001350B7" w:rsidRPr="001350B7" w:rsidRDefault="001350B7"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 xml:space="preserve">Av. Ernani </w:t>
                    </w:r>
                    <w:proofErr w:type="gramStart"/>
                    <w:r w:rsidRPr="001350B7">
                      <w:rPr>
                        <w:color w:val="767171" w:themeColor="background2" w:themeShade="80"/>
                        <w:sz w:val="20"/>
                        <w:szCs w:val="20"/>
                      </w:rPr>
                      <w:t>Cotrin ,</w:t>
                    </w:r>
                    <w:proofErr w:type="gramEnd"/>
                    <w:r w:rsidRPr="001350B7">
                      <w:rPr>
                        <w:color w:val="767171" w:themeColor="background2" w:themeShade="80"/>
                        <w:sz w:val="20"/>
                        <w:szCs w:val="20"/>
                      </w:rPr>
                      <w:t xml:space="preserve"> 187, Centro</w:t>
                    </w:r>
                  </w:p>
                  <w:p w:rsidR="001350B7" w:rsidRPr="001350B7" w:rsidRDefault="001350B7" w:rsidP="006D7B16">
                    <w:pPr>
                      <w:spacing w:after="0" w:line="192" w:lineRule="auto"/>
                      <w:jc w:val="right"/>
                      <w:rPr>
                        <w:color w:val="767171" w:themeColor="background2" w:themeShade="80"/>
                        <w:sz w:val="20"/>
                        <w:szCs w:val="20"/>
                      </w:rPr>
                    </w:pPr>
                    <w:r w:rsidRPr="001350B7">
                      <w:rPr>
                        <w:color w:val="767171" w:themeColor="background2" w:themeShade="80"/>
                        <w:sz w:val="20"/>
                        <w:szCs w:val="20"/>
                      </w:rPr>
                      <w:t>88745-000 - Capivari de Baixo - SC</w:t>
                    </w:r>
                  </w:p>
                </w:txbxContent>
              </v:textbox>
            </v:shape>
          </w:pict>
        </mc:Fallback>
      </mc:AlternateContent>
    </w:r>
  </w:p>
  <w:p w:rsidR="003603BE" w:rsidRDefault="006D7B16" w:rsidP="006D7B16">
    <w:pPr>
      <w:pStyle w:val="Cabealho"/>
      <w:tabs>
        <w:tab w:val="clear" w:pos="4252"/>
        <w:tab w:val="clear" w:pos="8504"/>
        <w:tab w:val="left" w:pos="7631"/>
      </w:tabs>
      <w:rPr>
        <w:noProof/>
        <w:lang w:eastAsia="pt-BR"/>
      </w:rPr>
    </w:pPr>
    <w:r>
      <w:rPr>
        <w:noProof/>
        <w:lang w:eastAsia="pt-BR"/>
      </w:rPr>
      <w:tab/>
    </w:r>
  </w:p>
  <w:p w:rsidR="003603BE" w:rsidRDefault="003F66B5" w:rsidP="003603BE">
    <w:pPr>
      <w:pStyle w:val="Cabealho"/>
      <w:tabs>
        <w:tab w:val="clear" w:pos="4252"/>
        <w:tab w:val="clear" w:pos="8504"/>
        <w:tab w:val="left" w:pos="5772"/>
      </w:tabs>
      <w:rPr>
        <w:noProof/>
        <w:lang w:eastAsia="pt-BR"/>
      </w:rPr>
    </w:pPr>
    <w:r w:rsidRPr="001350B7">
      <w:rPr>
        <w:noProof/>
        <w:lang w:eastAsia="pt-BR"/>
      </w:rPr>
      <mc:AlternateContent>
        <mc:Choice Requires="wps">
          <w:drawing>
            <wp:anchor distT="45720" distB="45720" distL="114300" distR="114300" simplePos="0" relativeHeight="251663360" behindDoc="1" locked="0" layoutInCell="1" allowOverlap="1" wp14:anchorId="55BAFCDB" wp14:editId="018337DA">
              <wp:simplePos x="0" y="0"/>
              <wp:positionH relativeFrom="column">
                <wp:posOffset>3669030</wp:posOffset>
              </wp:positionH>
              <wp:positionV relativeFrom="paragraph">
                <wp:posOffset>75111</wp:posOffset>
              </wp:positionV>
              <wp:extent cx="2370455" cy="287655"/>
              <wp:effectExtent l="0" t="0" r="0" b="0"/>
              <wp:wrapNone/>
              <wp:docPr id="3" name="Text Box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87655"/>
                      </a:xfrm>
                      <a:prstGeom prst="rect">
                        <a:avLst/>
                      </a:prstGeom>
                      <a:noFill/>
                      <a:ln w="9525">
                        <a:noFill/>
                        <a:miter lim="800000"/>
                        <a:headEnd/>
                        <a:tailEnd/>
                      </a:ln>
                    </wps:spPr>
                    <wps:txbx>
                      <w:txbxContent>
                        <w:p w:rsidR="001350B7" w:rsidRPr="001350B7" w:rsidRDefault="001350B7" w:rsidP="001350B7">
                          <w:pPr>
                            <w:spacing w:after="0"/>
                            <w:jc w:val="right"/>
                            <w:rPr>
                              <w:color w:val="767171" w:themeColor="background2" w:themeShade="80"/>
                              <w:sz w:val="20"/>
                              <w:szCs w:val="20"/>
                            </w:rPr>
                          </w:pPr>
                          <w:r w:rsidRPr="001350B7">
                            <w:rPr>
                              <w:color w:val="767171" w:themeColor="background2" w:themeShade="80"/>
                              <w:sz w:val="20"/>
                              <w:szCs w:val="20"/>
                            </w:rPr>
                            <w:t>@</w:t>
                          </w:r>
                          <w:proofErr w:type="spellStart"/>
                          <w:proofErr w:type="gramStart"/>
                          <w:r w:rsidRPr="001350B7">
                            <w:rPr>
                              <w:color w:val="767171" w:themeColor="background2" w:themeShade="80"/>
                              <w:sz w:val="20"/>
                              <w:szCs w:val="20"/>
                            </w:rPr>
                            <w:t>prefeituracapivaridebaixo.</w:t>
                          </w:r>
                          <w:proofErr w:type="gramEnd"/>
                          <w:r w:rsidRPr="001350B7">
                            <w:rPr>
                              <w:color w:val="767171" w:themeColor="background2" w:themeShade="80"/>
                              <w:sz w:val="20"/>
                              <w:szCs w:val="20"/>
                            </w:rPr>
                            <w:t>oficial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href="https://www.facebook.com/prefeituracapivaridebaixo.oficial" style="position:absolute;margin-left:288.9pt;margin-top:5.9pt;width:186.65pt;height:22.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" o:button="t" filled="f" stroked="f">
              <v:fill o:detectmouseclick="t"/>
              <v:textbox>
                <w:txbxContent>
                  <w:p w:rsidR="001350B7" w:rsidRPr="001350B7" w:rsidRDefault="001350B7" w:rsidP="001350B7">
                    <w:pPr>
                      <w:spacing w:after="0"/>
                      <w:jc w:val="right"/>
                      <w:rPr>
                        <w:color w:val="767171" w:themeColor="background2" w:themeShade="80"/>
                        <w:sz w:val="20"/>
                        <w:szCs w:val="20"/>
                      </w:rPr>
                    </w:pPr>
                    <w:r w:rsidRPr="001350B7">
                      <w:rPr>
                        <w:color w:val="767171" w:themeColor="background2" w:themeShade="80"/>
                        <w:sz w:val="20"/>
                        <w:szCs w:val="20"/>
                      </w:rPr>
                      <w:t>@</w:t>
                    </w:r>
                    <w:proofErr w:type="spellStart"/>
                    <w:proofErr w:type="gramStart"/>
                    <w:r w:rsidRPr="001350B7">
                      <w:rPr>
                        <w:color w:val="767171" w:themeColor="background2" w:themeShade="80"/>
                        <w:sz w:val="20"/>
                        <w:szCs w:val="20"/>
                      </w:rPr>
                      <w:t>prefeituracapivaridebaixo.</w:t>
                    </w:r>
                    <w:proofErr w:type="gramEnd"/>
                    <w:r w:rsidRPr="001350B7">
                      <w:rPr>
                        <w:color w:val="767171" w:themeColor="background2" w:themeShade="80"/>
                        <w:sz w:val="20"/>
                        <w:szCs w:val="20"/>
                      </w:rPr>
                      <w:t>oficial</w:t>
                    </w:r>
                    <w:proofErr w:type="spellEnd"/>
                  </w:p>
                </w:txbxContent>
              </v:textbox>
            </v:shape>
          </w:pict>
        </mc:Fallback>
      </mc:AlternateContent>
    </w:r>
    <w:r w:rsidR="006D7B16">
      <w:rPr>
        <w:noProof/>
        <w:lang w:eastAsia="pt-BR"/>
      </w:rPr>
      <w:drawing>
        <wp:anchor distT="0" distB="0" distL="114300" distR="114300" simplePos="0" relativeHeight="251670528" behindDoc="1" locked="0" layoutInCell="1" allowOverlap="1" wp14:anchorId="220254F4" wp14:editId="4E81D54E">
          <wp:simplePos x="0" y="0"/>
          <wp:positionH relativeFrom="column">
            <wp:posOffset>5973899</wp:posOffset>
          </wp:positionH>
          <wp:positionV relativeFrom="paragraph">
            <wp:posOffset>73660</wp:posOffset>
          </wp:positionV>
          <wp:extent cx="237490" cy="234315"/>
          <wp:effectExtent l="0" t="0" r="0" b="0"/>
          <wp:wrapNone/>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490" cy="234315"/>
                  </a:xfrm>
                  <a:prstGeom prst="rect">
                    <a:avLst/>
                  </a:prstGeom>
                </pic:spPr>
              </pic:pic>
            </a:graphicData>
          </a:graphic>
        </wp:anchor>
      </w:drawing>
    </w:r>
  </w:p>
  <w:p w:rsidR="003603BE" w:rsidRDefault="003F66B5" w:rsidP="001350B7">
    <w:pPr>
      <w:pStyle w:val="Cabealho"/>
      <w:tabs>
        <w:tab w:val="clear" w:pos="4252"/>
        <w:tab w:val="clear" w:pos="8504"/>
        <w:tab w:val="left" w:pos="1720"/>
        <w:tab w:val="left" w:pos="7173"/>
      </w:tabs>
      <w:rPr>
        <w:noProof/>
        <w:lang w:eastAsia="pt-BR"/>
      </w:rPr>
    </w:pPr>
    <w:r>
      <w:rPr>
        <w:noProof/>
        <w:lang w:eastAsia="pt-BR"/>
      </w:rPr>
      <w:drawing>
        <wp:anchor distT="0" distB="0" distL="114300" distR="114300" simplePos="0" relativeHeight="251669504" behindDoc="1" locked="0" layoutInCell="1" allowOverlap="1" wp14:anchorId="65E0ED4F" wp14:editId="00FCDB4D">
          <wp:simplePos x="0" y="0"/>
          <wp:positionH relativeFrom="column">
            <wp:posOffset>5974534</wp:posOffset>
          </wp:positionH>
          <wp:positionV relativeFrom="paragraph">
            <wp:posOffset>198120</wp:posOffset>
          </wp:positionV>
          <wp:extent cx="237490" cy="237490"/>
          <wp:effectExtent l="0" t="0" r="0" b="0"/>
          <wp:wrapNone/>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anchor>
      </w:drawing>
    </w:r>
    <w:r w:rsidR="001350B7">
      <w:rPr>
        <w:noProof/>
        <w:lang w:eastAsia="pt-BR"/>
      </w:rPr>
      <w:tab/>
    </w:r>
    <w:r w:rsidR="001350B7">
      <w:rPr>
        <w:noProof/>
        <w:lang w:eastAsia="pt-BR"/>
      </w:rPr>
      <w:tab/>
    </w:r>
  </w:p>
  <w:p w:rsidR="003603BE" w:rsidRDefault="006D7B16" w:rsidP="001350B7">
    <w:pPr>
      <w:pStyle w:val="Cabealho"/>
      <w:tabs>
        <w:tab w:val="clear" w:pos="4252"/>
      </w:tabs>
      <w:rPr>
        <w:noProof/>
        <w:lang w:eastAsia="pt-BR"/>
      </w:rPr>
    </w:pPr>
    <w:r w:rsidRPr="001350B7">
      <w:rPr>
        <w:noProof/>
        <w:lang w:eastAsia="pt-BR"/>
      </w:rPr>
      <mc:AlternateContent>
        <mc:Choice Requires="wps">
          <w:drawing>
            <wp:anchor distT="45720" distB="45720" distL="114300" distR="114300" simplePos="0" relativeHeight="251665408" behindDoc="1" locked="0" layoutInCell="1" allowOverlap="1" wp14:anchorId="7F75C627" wp14:editId="643FB450">
              <wp:simplePos x="0" y="0"/>
              <wp:positionH relativeFrom="column">
                <wp:posOffset>3627755</wp:posOffset>
              </wp:positionH>
              <wp:positionV relativeFrom="paragraph">
                <wp:posOffset>11884</wp:posOffset>
              </wp:positionV>
              <wp:extent cx="2413000" cy="287655"/>
              <wp:effectExtent l="0" t="0" r="0" b="0"/>
              <wp:wrapNone/>
              <wp:docPr id="4" name="Text Box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87655"/>
                      </a:xfrm>
                      <a:prstGeom prst="rect">
                        <a:avLst/>
                      </a:prstGeom>
                      <a:noFill/>
                      <a:ln w="9525">
                        <a:noFill/>
                        <a:miter lim="800000"/>
                        <a:headEnd/>
                        <a:tailEnd/>
                      </a:ln>
                    </wps:spPr>
                    <wps:txbx>
                      <w:txbxContent>
                        <w:p w:rsidR="001350B7" w:rsidRPr="001350B7" w:rsidRDefault="001350B7" w:rsidP="001350B7">
                          <w:pPr>
                            <w:spacing w:after="0"/>
                            <w:jc w:val="right"/>
                            <w:rPr>
                              <w:color w:val="767171" w:themeColor="background2" w:themeShade="80"/>
                              <w:sz w:val="20"/>
                              <w:szCs w:val="20"/>
                              <w14:textOutline w14:w="9525" w14:cap="rnd" w14:cmpd="sng" w14:algn="ctr">
                                <w14:noFill/>
                                <w14:prstDash w14:val="solid"/>
                                <w14:bevel/>
                              </w14:textOutline>
                            </w:rPr>
                          </w:pPr>
                          <w:r w:rsidRPr="001350B7">
                            <w:rPr>
                              <w:color w:val="767171" w:themeColor="background2" w:themeShade="80"/>
                              <w:sz w:val="20"/>
                              <w:szCs w:val="20"/>
                              <w14:textOutline w14:w="9525" w14:cap="rnd" w14:cmpd="sng" w14:algn="ctr">
                                <w14:noFill/>
                                <w14:prstDash w14:val="solid"/>
                                <w14:bevel/>
                              </w14:textOutline>
                            </w:rPr>
                            <w:t>@</w:t>
                          </w:r>
                          <w:proofErr w:type="spellStart"/>
                          <w:r w:rsidRPr="001350B7">
                            <w:rPr>
                              <w:color w:val="767171" w:themeColor="background2" w:themeShade="80"/>
                              <w:sz w:val="20"/>
                              <w:szCs w:val="20"/>
                              <w14:textOutline w14:w="9525" w14:cap="rnd" w14:cmpd="sng" w14:algn="ctr">
                                <w14:noFill/>
                                <w14:prstDash w14:val="solid"/>
                                <w14:bevel/>
                              </w14:textOutline>
                            </w:rPr>
                            <w:t>prefeituradecapivaridebaixo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href="https://www.instagram.com/prefeituradecapivaridebaixo/" style="position:absolute;margin-left:285.65pt;margin-top:.95pt;width:190pt;height:22.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" o:button="t" filled="f" stroked="f">
              <v:fill o:detectmouseclick="t"/>
              <v:textbox>
                <w:txbxContent>
                  <w:p w:rsidR="001350B7" w:rsidRPr="001350B7" w:rsidRDefault="001350B7" w:rsidP="001350B7">
                    <w:pPr>
                      <w:spacing w:after="0"/>
                      <w:jc w:val="right"/>
                      <w:rPr>
                        <w:color w:val="767171" w:themeColor="background2" w:themeShade="80"/>
                        <w:sz w:val="20"/>
                        <w:szCs w:val="20"/>
                        <w14:textOutline w14:w="9525" w14:cap="rnd" w14:cmpd="sng" w14:algn="ctr">
                          <w14:noFill/>
                          <w14:prstDash w14:val="solid"/>
                          <w14:bevel/>
                        </w14:textOutline>
                      </w:rPr>
                    </w:pPr>
                    <w:r w:rsidRPr="001350B7">
                      <w:rPr>
                        <w:color w:val="767171" w:themeColor="background2" w:themeShade="80"/>
                        <w:sz w:val="20"/>
                        <w:szCs w:val="20"/>
                        <w14:textOutline w14:w="9525" w14:cap="rnd" w14:cmpd="sng" w14:algn="ctr">
                          <w14:noFill/>
                          <w14:prstDash w14:val="solid"/>
                          <w14:bevel/>
                        </w14:textOutline>
                      </w:rPr>
                      <w:t>@</w:t>
                    </w:r>
                    <w:proofErr w:type="spellStart"/>
                    <w:r w:rsidRPr="001350B7">
                      <w:rPr>
                        <w:color w:val="767171" w:themeColor="background2" w:themeShade="80"/>
                        <w:sz w:val="20"/>
                        <w:szCs w:val="20"/>
                        <w14:textOutline w14:w="9525" w14:cap="rnd" w14:cmpd="sng" w14:algn="ctr">
                          <w14:noFill/>
                          <w14:prstDash w14:val="solid"/>
                          <w14:bevel/>
                        </w14:textOutline>
                      </w:rPr>
                      <w:t>prefeituradecapivaridebaixo</w:t>
                    </w:r>
                    <w:proofErr w:type="spellEnd"/>
                  </w:p>
                </w:txbxContent>
              </v:textbox>
            </v:shape>
          </w:pict>
        </mc:Fallback>
      </mc:AlternateContent>
    </w:r>
    <w:r w:rsidR="001350B7">
      <w:rPr>
        <w:noProof/>
        <w:lang w:eastAsia="pt-BR"/>
      </w:rPr>
      <w:tab/>
    </w:r>
  </w:p>
  <w:p w:rsidR="003603BE" w:rsidRDefault="003F66B5" w:rsidP="003603BE">
    <w:pPr>
      <w:pStyle w:val="Cabealho"/>
      <w:tabs>
        <w:tab w:val="clear" w:pos="4252"/>
        <w:tab w:val="clear" w:pos="8504"/>
        <w:tab w:val="left" w:pos="5772"/>
      </w:tabs>
      <w:rPr>
        <w:noProof/>
        <w:lang w:eastAsia="pt-BR"/>
      </w:rPr>
    </w:pPr>
    <w:r w:rsidRPr="001350B7">
      <w:rPr>
        <w:noProof/>
        <w:lang w:eastAsia="pt-BR"/>
      </w:rPr>
      <mc:AlternateContent>
        <mc:Choice Requires="wps">
          <w:drawing>
            <wp:anchor distT="45720" distB="45720" distL="114300" distR="114300" simplePos="0" relativeHeight="251667456" behindDoc="1" locked="0" layoutInCell="1" allowOverlap="1" wp14:anchorId="7AF546E3" wp14:editId="2EAD6CE6">
              <wp:simplePos x="0" y="0"/>
              <wp:positionH relativeFrom="column">
                <wp:posOffset>3652520</wp:posOffset>
              </wp:positionH>
              <wp:positionV relativeFrom="paragraph">
                <wp:posOffset>140154</wp:posOffset>
              </wp:positionV>
              <wp:extent cx="2395855" cy="287655"/>
              <wp:effectExtent l="0" t="0" r="0" b="0"/>
              <wp:wrapNone/>
              <wp:docPr id="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8765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1350B7" w:rsidRPr="001350B7" w:rsidRDefault="001350B7" w:rsidP="001350B7">
                          <w:pPr>
                            <w:spacing w:after="0"/>
                            <w:jc w:val="right"/>
                            <w:rPr>
                              <w:color w:val="767171" w:themeColor="background2" w:themeShade="80"/>
                              <w:sz w:val="20"/>
                              <w:szCs w:val="20"/>
                            </w:rPr>
                          </w:pPr>
                          <w:r w:rsidRPr="001350B7">
                            <w:rPr>
                              <w:color w:val="767171" w:themeColor="background2" w:themeShade="80"/>
                              <w:sz w:val="20"/>
                              <w:szCs w:val="20"/>
                            </w:rPr>
                            <w:t>48 3623-4400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href="D:\PREFEITURA CAPIVARI DE BAIXO\papel timbrado\482036234400" style="position:absolute;margin-left:287.6pt;margin-top:11.05pt;width:188.65pt;height:22.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" o:button="t" filled="f" stroked="f" strokeweight="1pt">
              <v:fill o:detectmouseclick="t"/>
              <v:textbox>
                <w:txbxContent>
                  <w:p w:rsidR="001350B7" w:rsidRPr="001350B7" w:rsidRDefault="001350B7" w:rsidP="001350B7">
                    <w:pPr>
                      <w:spacing w:after="0"/>
                      <w:jc w:val="right"/>
                      <w:rPr>
                        <w:color w:val="767171" w:themeColor="background2" w:themeShade="80"/>
                        <w:sz w:val="20"/>
                        <w:szCs w:val="20"/>
                      </w:rPr>
                    </w:pPr>
                    <w:r w:rsidRPr="001350B7">
                      <w:rPr>
                        <w:color w:val="767171" w:themeColor="background2" w:themeShade="80"/>
                        <w:sz w:val="20"/>
                        <w:szCs w:val="20"/>
                      </w:rPr>
                      <w:t>48 3623-4400</w:t>
                    </w:r>
                  </w:p>
                </w:txbxContent>
              </v:textbox>
            </v:shape>
          </w:pict>
        </mc:Fallback>
      </mc:AlternateContent>
    </w:r>
    <w:r>
      <w:rPr>
        <w:noProof/>
        <w:lang w:eastAsia="pt-BR"/>
      </w:rPr>
      <w:drawing>
        <wp:anchor distT="0" distB="0" distL="114300" distR="114300" simplePos="0" relativeHeight="251668480" behindDoc="1" locked="0" layoutInCell="1" allowOverlap="1" wp14:anchorId="4E3785E6" wp14:editId="4318BA4C">
          <wp:simplePos x="0" y="0"/>
          <wp:positionH relativeFrom="column">
            <wp:posOffset>5975804</wp:posOffset>
          </wp:positionH>
          <wp:positionV relativeFrom="paragraph">
            <wp:posOffset>147955</wp:posOffset>
          </wp:positionV>
          <wp:extent cx="237490" cy="234315"/>
          <wp:effectExtent l="0" t="0" r="0" b="0"/>
          <wp:wrapNone/>
          <wp:docPr id="9"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set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490" cy="234315"/>
                  </a:xfrm>
                  <a:prstGeom prst="rect">
                    <a:avLst/>
                  </a:prstGeom>
                </pic:spPr>
              </pic:pic>
            </a:graphicData>
          </a:graphic>
        </wp:anchor>
      </w:drawing>
    </w:r>
  </w:p>
  <w:p w:rsidR="003603BE" w:rsidRDefault="003603BE" w:rsidP="003603BE">
    <w:pPr>
      <w:pStyle w:val="Cabealho"/>
      <w:tabs>
        <w:tab w:val="clear" w:pos="4252"/>
        <w:tab w:val="clear" w:pos="8504"/>
        <w:tab w:val="left" w:pos="5772"/>
      </w:tabs>
      <w:rPr>
        <w:noProof/>
        <w:lang w:eastAsia="pt-BR"/>
      </w:rPr>
    </w:pPr>
  </w:p>
  <w:p w:rsidR="003603BE" w:rsidRDefault="003603BE" w:rsidP="003603BE">
    <w:pPr>
      <w:pStyle w:val="Cabealho"/>
      <w:tabs>
        <w:tab w:val="clear" w:pos="4252"/>
        <w:tab w:val="clear" w:pos="8504"/>
        <w:tab w:val="left" w:pos="5772"/>
      </w:tabs>
      <w:rPr>
        <w:noProof/>
        <w:lang w:eastAsia="pt-BR"/>
      </w:rPr>
    </w:pPr>
  </w:p>
  <w:p w:rsidR="003603BE" w:rsidRDefault="003603BE" w:rsidP="003603BE">
    <w:pPr>
      <w:pStyle w:val="Cabealho"/>
      <w:tabs>
        <w:tab w:val="clear" w:pos="4252"/>
        <w:tab w:val="clear" w:pos="8504"/>
        <w:tab w:val="left" w:pos="5772"/>
      </w:tabs>
    </w:pPr>
    <w:r>
      <w:tab/>
    </w:r>
  </w:p>
  <w:p w:rsidR="003603BE" w:rsidRDefault="003603BE">
    <w:pPr>
      <w:pStyle w:val="Cabealho"/>
    </w:pPr>
  </w:p>
  <w:p w:rsidR="003603BE" w:rsidRDefault="003603B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BE"/>
    <w:rsid w:val="00067B89"/>
    <w:rsid w:val="0011363B"/>
    <w:rsid w:val="00123E58"/>
    <w:rsid w:val="00123F30"/>
    <w:rsid w:val="001350B7"/>
    <w:rsid w:val="00144195"/>
    <w:rsid w:val="001560F6"/>
    <w:rsid w:val="001B39A7"/>
    <w:rsid w:val="00216FE2"/>
    <w:rsid w:val="00233B5D"/>
    <w:rsid w:val="00243704"/>
    <w:rsid w:val="002B04B7"/>
    <w:rsid w:val="002B1C57"/>
    <w:rsid w:val="00330AAF"/>
    <w:rsid w:val="003551BF"/>
    <w:rsid w:val="003603BE"/>
    <w:rsid w:val="003968E7"/>
    <w:rsid w:val="003B3EDD"/>
    <w:rsid w:val="003F0FB7"/>
    <w:rsid w:val="003F66B5"/>
    <w:rsid w:val="004214AB"/>
    <w:rsid w:val="004512B6"/>
    <w:rsid w:val="004C57EC"/>
    <w:rsid w:val="00547075"/>
    <w:rsid w:val="00582999"/>
    <w:rsid w:val="00585BA1"/>
    <w:rsid w:val="005936E0"/>
    <w:rsid w:val="005C602D"/>
    <w:rsid w:val="006217B4"/>
    <w:rsid w:val="0064064F"/>
    <w:rsid w:val="006D7B16"/>
    <w:rsid w:val="006E19FB"/>
    <w:rsid w:val="007740AC"/>
    <w:rsid w:val="007F7C51"/>
    <w:rsid w:val="00812B1C"/>
    <w:rsid w:val="008654B6"/>
    <w:rsid w:val="00995A69"/>
    <w:rsid w:val="00A61942"/>
    <w:rsid w:val="00A701BD"/>
    <w:rsid w:val="00A96A06"/>
    <w:rsid w:val="00AB48AA"/>
    <w:rsid w:val="00B26BA1"/>
    <w:rsid w:val="00BF78C2"/>
    <w:rsid w:val="00C251F1"/>
    <w:rsid w:val="00C34280"/>
    <w:rsid w:val="00C922D2"/>
    <w:rsid w:val="00CC60ED"/>
    <w:rsid w:val="00CD2E22"/>
    <w:rsid w:val="00D64822"/>
    <w:rsid w:val="00DD4679"/>
    <w:rsid w:val="00E13265"/>
    <w:rsid w:val="00E55CC9"/>
    <w:rsid w:val="00E57270"/>
    <w:rsid w:val="00EB058B"/>
    <w:rsid w:val="00F1410A"/>
    <w:rsid w:val="00F91831"/>
    <w:rsid w:val="00F977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0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F977D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60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03BE"/>
  </w:style>
  <w:style w:type="paragraph" w:styleId="Rodap">
    <w:name w:val="footer"/>
    <w:basedOn w:val="Normal"/>
    <w:link w:val="RodapChar"/>
    <w:uiPriority w:val="99"/>
    <w:unhideWhenUsed/>
    <w:rsid w:val="003603BE"/>
    <w:pPr>
      <w:tabs>
        <w:tab w:val="center" w:pos="4252"/>
        <w:tab w:val="right" w:pos="8504"/>
      </w:tabs>
      <w:spacing w:after="0" w:line="240" w:lineRule="auto"/>
    </w:pPr>
  </w:style>
  <w:style w:type="character" w:customStyle="1" w:styleId="RodapChar">
    <w:name w:val="Rodapé Char"/>
    <w:basedOn w:val="Fontepargpadro"/>
    <w:link w:val="Rodap"/>
    <w:uiPriority w:val="99"/>
    <w:rsid w:val="003603BE"/>
  </w:style>
  <w:style w:type="paragraph" w:styleId="Ttulo">
    <w:name w:val="Title"/>
    <w:basedOn w:val="Normal"/>
    <w:next w:val="Normal"/>
    <w:link w:val="TtuloChar"/>
    <w:uiPriority w:val="10"/>
    <w:qFormat/>
    <w:rsid w:val="00360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603BE"/>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3603BE"/>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3F66B5"/>
    <w:rPr>
      <w:color w:val="0563C1" w:themeColor="hyperlink"/>
      <w:u w:val="single"/>
    </w:rPr>
  </w:style>
  <w:style w:type="character" w:customStyle="1" w:styleId="Ttulo2Char">
    <w:name w:val="Título 2 Char"/>
    <w:basedOn w:val="Fontepargpadro"/>
    <w:link w:val="Ttulo2"/>
    <w:uiPriority w:val="9"/>
    <w:semiHidden/>
    <w:rsid w:val="00F977D6"/>
    <w:rPr>
      <w:rFonts w:asciiTheme="majorHAnsi" w:eastAsiaTheme="majorEastAsia" w:hAnsiTheme="majorHAnsi" w:cstheme="majorBidi"/>
      <w:b/>
      <w:bCs/>
      <w:color w:val="5B9BD5" w:themeColor="accent1"/>
      <w:sz w:val="26"/>
      <w:szCs w:val="26"/>
    </w:rPr>
  </w:style>
  <w:style w:type="paragraph" w:customStyle="1" w:styleId="Default">
    <w:name w:val="Default"/>
    <w:rsid w:val="00F977D6"/>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F91831"/>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C60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6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0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F977D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60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03BE"/>
  </w:style>
  <w:style w:type="paragraph" w:styleId="Rodap">
    <w:name w:val="footer"/>
    <w:basedOn w:val="Normal"/>
    <w:link w:val="RodapChar"/>
    <w:uiPriority w:val="99"/>
    <w:unhideWhenUsed/>
    <w:rsid w:val="003603BE"/>
    <w:pPr>
      <w:tabs>
        <w:tab w:val="center" w:pos="4252"/>
        <w:tab w:val="right" w:pos="8504"/>
      </w:tabs>
      <w:spacing w:after="0" w:line="240" w:lineRule="auto"/>
    </w:pPr>
  </w:style>
  <w:style w:type="character" w:customStyle="1" w:styleId="RodapChar">
    <w:name w:val="Rodapé Char"/>
    <w:basedOn w:val="Fontepargpadro"/>
    <w:link w:val="Rodap"/>
    <w:uiPriority w:val="99"/>
    <w:rsid w:val="003603BE"/>
  </w:style>
  <w:style w:type="paragraph" w:styleId="Ttulo">
    <w:name w:val="Title"/>
    <w:basedOn w:val="Normal"/>
    <w:next w:val="Normal"/>
    <w:link w:val="TtuloChar"/>
    <w:uiPriority w:val="10"/>
    <w:qFormat/>
    <w:rsid w:val="00360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603BE"/>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3603BE"/>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3F66B5"/>
    <w:rPr>
      <w:color w:val="0563C1" w:themeColor="hyperlink"/>
      <w:u w:val="single"/>
    </w:rPr>
  </w:style>
  <w:style w:type="character" w:customStyle="1" w:styleId="Ttulo2Char">
    <w:name w:val="Título 2 Char"/>
    <w:basedOn w:val="Fontepargpadro"/>
    <w:link w:val="Ttulo2"/>
    <w:uiPriority w:val="9"/>
    <w:semiHidden/>
    <w:rsid w:val="00F977D6"/>
    <w:rPr>
      <w:rFonts w:asciiTheme="majorHAnsi" w:eastAsiaTheme="majorEastAsia" w:hAnsiTheme="majorHAnsi" w:cstheme="majorBidi"/>
      <w:b/>
      <w:bCs/>
      <w:color w:val="5B9BD5" w:themeColor="accent1"/>
      <w:sz w:val="26"/>
      <w:szCs w:val="26"/>
    </w:rPr>
  </w:style>
  <w:style w:type="paragraph" w:customStyle="1" w:styleId="Default">
    <w:name w:val="Default"/>
    <w:rsid w:val="00F977D6"/>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F91831"/>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C60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6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pivaridebaixo.sc.gov.br/"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2.png"/><Relationship Id="rId7" Type="http://schemas.openxmlformats.org/officeDocument/2006/relationships/hyperlink" Target="https://www.facebook.com/prefeituracapivaridebaixo.oficial" TargetMode="External"/><Relationship Id="rId12" Type="http://schemas.openxmlformats.org/officeDocument/2006/relationships/image" Target="media/image7.png"/><Relationship Id="rId2" Type="http://schemas.openxmlformats.org/officeDocument/2006/relationships/hyperlink" Target="https://www.capivaridebaixo.sc.gov.br/" TargetMode="External"/><Relationship Id="rId1" Type="http://schemas.openxmlformats.org/officeDocument/2006/relationships/image" Target="media/image1.png"/><Relationship Id="rId6" Type="http://schemas.openxmlformats.org/officeDocument/2006/relationships/image" Target="media/image4.png"/><Relationship Id="rId11" Type="http://schemas.openxmlformats.org/officeDocument/2006/relationships/hyperlink" Target="file:///D:\PREFEITURA%20CAPIVARI%20DE%20BAIXO\papel%20timbrado\482036234400" TargetMode="External"/><Relationship Id="rId5" Type="http://schemas.openxmlformats.org/officeDocument/2006/relationships/hyperlink" Target="https://goo.gl/maps/uvEuSMwkUx6wnMwc7"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instagram.com/prefeituradecapivaridebai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2356</Words>
  <Characters>12723</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Nunes Amador</dc:creator>
  <cp:lastModifiedBy>Camila</cp:lastModifiedBy>
  <cp:revision>6</cp:revision>
  <cp:lastPrinted>2022-07-01T13:54:00Z</cp:lastPrinted>
  <dcterms:created xsi:type="dcterms:W3CDTF">2022-06-30T14:18:00Z</dcterms:created>
  <dcterms:modified xsi:type="dcterms:W3CDTF">2022-07-01T14:37:00Z</dcterms:modified>
</cp:coreProperties>
</file>