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772C" w14:textId="77777777" w:rsidR="00B62C31" w:rsidRDefault="00B62C31" w:rsidP="000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693DBF" w14:textId="77777777" w:rsidR="00027C2A" w:rsidRPr="002C3E59" w:rsidRDefault="00027C2A" w:rsidP="000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3E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61</w:t>
      </w:r>
      <w:r w:rsidRPr="002C3E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/2023/PMCB</w:t>
      </w:r>
    </w:p>
    <w:p w14:paraId="5972AFA3" w14:textId="6051CB07" w:rsidR="00027C2A" w:rsidRPr="002C3E59" w:rsidRDefault="00027C2A" w:rsidP="000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DE COMPRA Nº 61</w:t>
      </w:r>
      <w:r w:rsidRPr="002C3E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/2023/PMCB</w:t>
      </w:r>
    </w:p>
    <w:p w14:paraId="1FC8E598" w14:textId="77777777" w:rsidR="00027C2A" w:rsidRPr="002C3E59" w:rsidRDefault="00027C2A" w:rsidP="000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3E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CONCORRENCIA Nº.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</w:t>
      </w:r>
      <w:r w:rsidRPr="002C3E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/2023/PMCB</w:t>
      </w:r>
    </w:p>
    <w:p w14:paraId="3757076F" w14:textId="77777777" w:rsidR="00A32203" w:rsidRDefault="00A32203" w:rsidP="00A32203">
      <w:pPr>
        <w:jc w:val="center"/>
        <w:rPr>
          <w:rFonts w:ascii="Times New Roman" w:eastAsia="Calibri" w:hAnsi="Times New Roman"/>
          <w:sz w:val="24"/>
          <w:szCs w:val="24"/>
        </w:rPr>
      </w:pPr>
    </w:p>
    <w:p w14:paraId="20C50F08" w14:textId="3E6FB550" w:rsidR="00A32203" w:rsidRPr="00027C2A" w:rsidRDefault="00D2289E" w:rsidP="00A32203">
      <w:pPr>
        <w:jc w:val="center"/>
        <w:rPr>
          <w:rFonts w:ascii="Times New Roman" w:hAnsi="Times New Roman"/>
          <w:b/>
          <w:sz w:val="24"/>
          <w:szCs w:val="24"/>
        </w:rPr>
      </w:pPr>
      <w:r w:rsidRPr="00027C2A">
        <w:rPr>
          <w:rFonts w:ascii="Times New Roman" w:hAnsi="Times New Roman"/>
          <w:b/>
          <w:sz w:val="24"/>
          <w:szCs w:val="24"/>
        </w:rPr>
        <w:t>AVISO DE RETIFICAÇÃO</w:t>
      </w:r>
      <w:r w:rsidR="00A32203" w:rsidRPr="00027C2A">
        <w:rPr>
          <w:rFonts w:ascii="Times New Roman" w:hAnsi="Times New Roman"/>
          <w:b/>
          <w:sz w:val="24"/>
          <w:szCs w:val="24"/>
        </w:rPr>
        <w:t xml:space="preserve"> </w:t>
      </w:r>
    </w:p>
    <w:p w14:paraId="42DE7A5A" w14:textId="77777777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</w:p>
    <w:p w14:paraId="3CEB5332" w14:textId="2E92E747" w:rsidR="00D2289E" w:rsidRDefault="00A32203" w:rsidP="00B62C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D2289E">
        <w:rPr>
          <w:rFonts w:ascii="Times New Roman" w:hAnsi="Times New Roman"/>
          <w:sz w:val="24"/>
          <w:szCs w:val="24"/>
        </w:rPr>
        <w:t>Município de Capivari de Baixo</w:t>
      </w:r>
      <w:proofErr w:type="gramStart"/>
      <w:r>
        <w:rPr>
          <w:rFonts w:ascii="Times New Roman" w:hAnsi="Times New Roman"/>
          <w:sz w:val="24"/>
          <w:szCs w:val="24"/>
        </w:rPr>
        <w:t>, vem</w:t>
      </w:r>
      <w:proofErr w:type="gramEnd"/>
      <w:r>
        <w:rPr>
          <w:rFonts w:ascii="Times New Roman" w:hAnsi="Times New Roman"/>
          <w:sz w:val="24"/>
          <w:szCs w:val="24"/>
        </w:rPr>
        <w:t xml:space="preserve"> por meio desta, tonar público a </w:t>
      </w:r>
      <w:r w:rsidR="0038528B">
        <w:rPr>
          <w:rFonts w:ascii="Times New Roman" w:hAnsi="Times New Roman"/>
          <w:sz w:val="24"/>
          <w:szCs w:val="24"/>
        </w:rPr>
        <w:t>quem possa interessar,</w:t>
      </w:r>
      <w:r w:rsidR="00B62C31">
        <w:rPr>
          <w:rFonts w:ascii="Times New Roman" w:hAnsi="Times New Roman"/>
          <w:sz w:val="24"/>
          <w:szCs w:val="24"/>
        </w:rPr>
        <w:t xml:space="preserve"> a </w:t>
      </w:r>
      <w:r w:rsidR="00027C2A">
        <w:rPr>
          <w:rFonts w:ascii="Times New Roman" w:hAnsi="Times New Roman"/>
          <w:sz w:val="24"/>
          <w:szCs w:val="24"/>
        </w:rPr>
        <w:t>inclusão</w:t>
      </w:r>
      <w:r>
        <w:rPr>
          <w:rFonts w:ascii="Times New Roman" w:hAnsi="Times New Roman"/>
          <w:sz w:val="24"/>
          <w:szCs w:val="24"/>
        </w:rPr>
        <w:t xml:space="preserve"> d</w:t>
      </w:r>
      <w:r w:rsidR="00D2289E">
        <w:rPr>
          <w:rFonts w:ascii="Times New Roman" w:hAnsi="Times New Roman"/>
          <w:sz w:val="24"/>
          <w:szCs w:val="24"/>
        </w:rPr>
        <w:t>as seguintes cláusulas</w:t>
      </w:r>
      <w:r w:rsidR="00B62C31">
        <w:rPr>
          <w:rFonts w:ascii="Times New Roman" w:hAnsi="Times New Roman"/>
          <w:sz w:val="24"/>
          <w:szCs w:val="24"/>
        </w:rPr>
        <w:t xml:space="preserve"> no Anexo I, do qual</w:t>
      </w:r>
      <w:r w:rsidR="00C5045A">
        <w:rPr>
          <w:rFonts w:ascii="Times New Roman" w:hAnsi="Times New Roman"/>
          <w:sz w:val="24"/>
          <w:szCs w:val="24"/>
        </w:rPr>
        <w:t>,</w:t>
      </w:r>
      <w:r w:rsidR="00B62C31">
        <w:rPr>
          <w:rFonts w:ascii="Times New Roman" w:hAnsi="Times New Roman"/>
          <w:sz w:val="24"/>
          <w:szCs w:val="24"/>
        </w:rPr>
        <w:t xml:space="preserve"> trata da minuta de contrato de concessão de uso</w:t>
      </w:r>
      <w:r w:rsidR="00D2289E">
        <w:rPr>
          <w:rFonts w:ascii="Times New Roman" w:hAnsi="Times New Roman"/>
          <w:sz w:val="24"/>
          <w:szCs w:val="24"/>
        </w:rPr>
        <w:t>:</w:t>
      </w:r>
    </w:p>
    <w:p w14:paraId="11035865" w14:textId="77777777" w:rsidR="00B62C31" w:rsidRDefault="00B62C31" w:rsidP="00027C2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54FB98" w14:textId="6D95E809" w:rsidR="00027C2A" w:rsidRDefault="00027C2A" w:rsidP="00027C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</w:t>
      </w:r>
    </w:p>
    <w:p w14:paraId="240EF9E7" w14:textId="5BC09C28" w:rsidR="00027C2A" w:rsidRDefault="00027C2A" w:rsidP="00027C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CAPITULO V</w:t>
      </w:r>
    </w:p>
    <w:p w14:paraId="24AA46E2" w14:textId="79D9ECCA" w:rsidR="00027C2A" w:rsidRDefault="00027C2A" w:rsidP="00027C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TRANSIÇÃO</w:t>
      </w:r>
      <w:r w:rsidR="00B62C31">
        <w:rPr>
          <w:rFonts w:ascii="Times New Roman" w:hAnsi="Times New Roman"/>
          <w:sz w:val="24"/>
          <w:szCs w:val="24"/>
        </w:rPr>
        <w:t xml:space="preserve"> DA CONCESSÃO</w:t>
      </w:r>
    </w:p>
    <w:p w14:paraId="2AF3884C" w14:textId="77777777" w:rsidR="00027C2A" w:rsidRDefault="00027C2A" w:rsidP="00A32203">
      <w:pPr>
        <w:jc w:val="both"/>
        <w:rPr>
          <w:rFonts w:ascii="Times New Roman" w:hAnsi="Times New Roman"/>
          <w:sz w:val="24"/>
          <w:szCs w:val="24"/>
        </w:rPr>
      </w:pPr>
    </w:p>
    <w:p w14:paraId="07338E7D" w14:textId="65014B29" w:rsidR="00027C2A" w:rsidRDefault="00027C2A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55. A licitante vencedora disporá do prazo de 60 (sessenta) dias, para realizar a transferência integral dos veículos que se encontram recolhidos no pátio da atual concessionária.</w:t>
      </w:r>
    </w:p>
    <w:p w14:paraId="7A352CB6" w14:textId="6FCAD966" w:rsidR="00027C2A" w:rsidRDefault="00027C2A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56. Caberá a atual concessionária o recebimento dos valores integrais relativos ao recolhimento e estadia de todos os veículos apreendidos durante a sua vigência contratual. </w:t>
      </w:r>
    </w:p>
    <w:p w14:paraId="2B09A090" w14:textId="62DD03C4" w:rsidR="00FF362A" w:rsidRDefault="00027C2A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57. Para os veículos </w:t>
      </w:r>
      <w:r w:rsidR="00CA523B">
        <w:rPr>
          <w:rFonts w:ascii="Times New Roman" w:hAnsi="Times New Roman"/>
          <w:sz w:val="24"/>
          <w:szCs w:val="24"/>
        </w:rPr>
        <w:t>liberados pelos usuários, após a</w:t>
      </w:r>
      <w:r w:rsidR="00FF362A">
        <w:rPr>
          <w:rFonts w:ascii="Times New Roman" w:hAnsi="Times New Roman"/>
          <w:sz w:val="24"/>
          <w:szCs w:val="24"/>
        </w:rPr>
        <w:t xml:space="preserve"> assinatura do contrato, porem antes da transferência entre concessionárias, a liberação se dará nos moldes do presente Regulamento técnico e operacional, cabendo </w:t>
      </w:r>
      <w:proofErr w:type="gramStart"/>
      <w:r w:rsidR="00FF362A">
        <w:rPr>
          <w:rFonts w:ascii="Times New Roman" w:hAnsi="Times New Roman"/>
          <w:sz w:val="24"/>
          <w:szCs w:val="24"/>
        </w:rPr>
        <w:t>a</w:t>
      </w:r>
      <w:proofErr w:type="gramEnd"/>
      <w:r w:rsidR="00FF362A">
        <w:rPr>
          <w:rFonts w:ascii="Times New Roman" w:hAnsi="Times New Roman"/>
          <w:sz w:val="24"/>
          <w:szCs w:val="24"/>
        </w:rPr>
        <w:t xml:space="preserve"> arrecadação integral para a antiga concessionária.</w:t>
      </w:r>
    </w:p>
    <w:p w14:paraId="5C1D6C26" w14:textId="0FC5BA12" w:rsidR="00027C2A" w:rsidRDefault="00FF362A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58.  Para os veículos liberados pelos usuários, após a </w:t>
      </w:r>
      <w:r w:rsidR="00CA523B">
        <w:rPr>
          <w:rFonts w:ascii="Times New Roman" w:hAnsi="Times New Roman"/>
          <w:sz w:val="24"/>
          <w:szCs w:val="24"/>
        </w:rPr>
        <w:t xml:space="preserve">transferência de pátios, caberá </w:t>
      </w:r>
      <w:proofErr w:type="gramStart"/>
      <w:r w:rsidR="00CA523B">
        <w:rPr>
          <w:rFonts w:ascii="Times New Roman" w:hAnsi="Times New Roman"/>
          <w:sz w:val="24"/>
          <w:szCs w:val="24"/>
        </w:rPr>
        <w:t>a</w:t>
      </w:r>
      <w:proofErr w:type="gramEnd"/>
      <w:r w:rsidR="00CA523B">
        <w:rPr>
          <w:rFonts w:ascii="Times New Roman" w:hAnsi="Times New Roman"/>
          <w:sz w:val="24"/>
          <w:szCs w:val="24"/>
        </w:rPr>
        <w:t xml:space="preserve"> nova concessionária solicitar via e-mail ou aplicativo de mensagens que a antiga</w:t>
      </w:r>
      <w:r>
        <w:rPr>
          <w:rFonts w:ascii="Times New Roman" w:hAnsi="Times New Roman"/>
          <w:sz w:val="24"/>
          <w:szCs w:val="24"/>
        </w:rPr>
        <w:t xml:space="preserve"> concessionária emita relatório de cobrança com os valores devidos, bem como </w:t>
      </w:r>
      <w:r>
        <w:rPr>
          <w:rFonts w:ascii="Times New Roman" w:hAnsi="Times New Roman"/>
          <w:sz w:val="24"/>
          <w:szCs w:val="24"/>
        </w:rPr>
        <w:lastRenderedPageBreak/>
        <w:t>documento fiscal e cobrança bancária em seu nome, para que os valores arrecadados sejam direcionados diretamente para a antiga concessionária.</w:t>
      </w:r>
    </w:p>
    <w:p w14:paraId="7DD92DFA" w14:textId="77952F9B" w:rsidR="00FF362A" w:rsidRDefault="00FF362A" w:rsidP="00A32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Paragrafo único: Após o recolhimento das taxas em nome da antiga concessionária, caberá a autoridade de trânsito autorizar a liberação do veículo nos mesmos moldes da liberação prevista no Regulamento técnico e operacional.</w:t>
      </w:r>
    </w:p>
    <w:p w14:paraId="31503D8D" w14:textId="4765DCB8" w:rsidR="00FF362A" w:rsidRDefault="00FF362A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59. Para os veículos não retirados pelos usuários que forem destinados a leilão conforme CTB, dentro das permissões e possibilidades do sistema de leilões do DETRAN/SC, caberá a atual concessionária o cadastramento de todos os veículos por ela recolhido durante a vigência da atual concessão, de forma a permitir, preferencialmente que a arrecadação do leilão destes veículos se reverta diretamente para ela.</w:t>
      </w:r>
    </w:p>
    <w:p w14:paraId="4E73B14E" w14:textId="7CDAD0A6" w:rsidR="00FF362A" w:rsidRDefault="00FF362A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60. Havendo impossibilidade perante o DETRAN/SC de cadastramento ou leilão para arrecadação diretamente em nome da antiga concessionária, caberá a nova a realização de todos os trâmites necessários para o leilão dos veículos, devendo reverter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arre</w:t>
      </w:r>
      <w:r w:rsidR="003D5C3F">
        <w:rPr>
          <w:rFonts w:ascii="Times New Roman" w:hAnsi="Times New Roman"/>
          <w:sz w:val="24"/>
          <w:szCs w:val="24"/>
        </w:rPr>
        <w:t xml:space="preserve">cadação na para a antiga concessionaria no prazo máximo de 05 (cinco) dias após o pagamento dos valores por parte do leiloeiro responsável. </w:t>
      </w:r>
    </w:p>
    <w:p w14:paraId="15446B73" w14:textId="23191815" w:rsidR="003D5C3F" w:rsidRDefault="003D5C3F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61. A fim de facilitar o processo de transição, caberá a atual concessionária separar os lotes de veículos para transferência, disponibilizando-os continuamente para futura prestadora dos serviços, na capacidade de transferência por esta definida, dando prioridade para aqueles com maior tempo de apreensão e menor chance de retirada pelo usuário.</w:t>
      </w:r>
    </w:p>
    <w:p w14:paraId="5337EA01" w14:textId="09305290" w:rsidR="003D5C3F" w:rsidRDefault="003D5C3F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62. Mensalmente, até o dia 05 (cinco), ambas as empresas deverão enviar </w:t>
      </w:r>
      <w:proofErr w:type="gramStart"/>
      <w:r>
        <w:rPr>
          <w:rFonts w:ascii="Times New Roman" w:hAnsi="Times New Roman"/>
          <w:sz w:val="24"/>
          <w:szCs w:val="24"/>
        </w:rPr>
        <w:t>ao concedente</w:t>
      </w:r>
      <w:proofErr w:type="gramEnd"/>
      <w:r>
        <w:rPr>
          <w:rFonts w:ascii="Times New Roman" w:hAnsi="Times New Roman"/>
          <w:sz w:val="24"/>
          <w:szCs w:val="24"/>
        </w:rPr>
        <w:t xml:space="preserve"> relatório detalhado dos veículos transferidos e liberados no mês anterior, informando o valor arrecadado, bem como a relação dos veículos remanescentes.</w:t>
      </w:r>
    </w:p>
    <w:p w14:paraId="2131A915" w14:textId="22C12090" w:rsidR="003D5C3F" w:rsidRDefault="003D5C3F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63. Caberá ao poder concedente fiscalizar o processo de transferência e cumprimento das regras aqui estabelecidas, configurando infração contratual qualquer violação ou inadimplência por parte das empresas envolvidas.</w:t>
      </w:r>
    </w:p>
    <w:p w14:paraId="09E1492E" w14:textId="72710681" w:rsidR="003D5C3F" w:rsidRDefault="003D5C3F" w:rsidP="00A32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64. Fica resguardado, para a licitante vencedora do presente certame, ao fim do futuro contrato, direito as mesmas regras de transição daquelas aqui dispostas, salvo se </w:t>
      </w:r>
      <w:r>
        <w:rPr>
          <w:rFonts w:ascii="Times New Roman" w:hAnsi="Times New Roman"/>
          <w:sz w:val="24"/>
          <w:szCs w:val="24"/>
        </w:rPr>
        <w:lastRenderedPageBreak/>
        <w:t>por interesse público devidamente justificado ou disposição legal, outras regras venham a ser estabelecidas.</w:t>
      </w:r>
    </w:p>
    <w:p w14:paraId="218A14B7" w14:textId="77777777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demais cláusulas permanecem como no edital.</w:t>
      </w:r>
    </w:p>
    <w:p w14:paraId="494963CE" w14:textId="6FD6891B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Capivari de Baixo, </w:t>
      </w:r>
      <w:r w:rsidR="00B62C31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B62C31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B62C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F86BFF0" w14:textId="77777777" w:rsidR="00A32203" w:rsidRDefault="00A32203" w:rsidP="00A32203">
      <w:pPr>
        <w:jc w:val="both"/>
        <w:rPr>
          <w:rFonts w:ascii="Times New Roman" w:hAnsi="Times New Roman"/>
          <w:sz w:val="24"/>
          <w:szCs w:val="24"/>
        </w:rPr>
      </w:pPr>
    </w:p>
    <w:p w14:paraId="55A8C963" w14:textId="77777777" w:rsidR="00D2289E" w:rsidRDefault="00D2289E" w:rsidP="00A32203">
      <w:pPr>
        <w:jc w:val="both"/>
        <w:rPr>
          <w:rFonts w:ascii="Times New Roman" w:hAnsi="Times New Roman"/>
          <w:sz w:val="24"/>
          <w:szCs w:val="24"/>
        </w:rPr>
      </w:pPr>
    </w:p>
    <w:p w14:paraId="718BECBD" w14:textId="1EA35252" w:rsidR="001104B6" w:rsidRDefault="003D5C3F" w:rsidP="00D22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</w:t>
      </w:r>
      <w:proofErr w:type="spellStart"/>
      <w:r>
        <w:rPr>
          <w:rFonts w:ascii="Times New Roman" w:hAnsi="Times New Roman"/>
          <w:sz w:val="24"/>
          <w:szCs w:val="24"/>
        </w:rPr>
        <w:t>Roberg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Cargnin</w:t>
      </w:r>
      <w:proofErr w:type="spellEnd"/>
    </w:p>
    <w:p w14:paraId="050EAA2E" w14:textId="0301EA38" w:rsidR="003D5C3F" w:rsidRPr="00C446CC" w:rsidRDefault="003D5C3F" w:rsidP="00D2289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Prefeita Municipal</w:t>
      </w:r>
    </w:p>
    <w:sectPr w:rsidR="003D5C3F" w:rsidRPr="00C446CC" w:rsidSect="00837BD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B308" w14:textId="77777777" w:rsidR="00CA523B" w:rsidRDefault="00CA523B" w:rsidP="003603BE">
      <w:pPr>
        <w:spacing w:after="0" w:line="240" w:lineRule="auto"/>
      </w:pPr>
      <w:r>
        <w:separator/>
      </w:r>
    </w:p>
  </w:endnote>
  <w:endnote w:type="continuationSeparator" w:id="0">
    <w:p w14:paraId="1BA4618F" w14:textId="77777777" w:rsidR="00CA523B" w:rsidRDefault="00CA523B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AF2D" w14:textId="77777777" w:rsidR="00CA523B" w:rsidRDefault="00CA52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186AAD19" wp14:editId="4F7F53B9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507D1" w14:textId="77777777" w:rsidR="00CA523B" w:rsidRDefault="00CA523B">
    <w:pPr>
      <w:pStyle w:val="Rodap"/>
    </w:pPr>
  </w:p>
  <w:p w14:paraId="7DD9DF26" w14:textId="77777777" w:rsidR="00CA523B" w:rsidRDefault="00CA523B">
    <w:pPr>
      <w:pStyle w:val="Rodap"/>
    </w:pPr>
  </w:p>
  <w:p w14:paraId="2A52A952" w14:textId="77777777" w:rsidR="00CA523B" w:rsidRDefault="00CA523B">
    <w:pPr>
      <w:pStyle w:val="Rodap"/>
    </w:pPr>
  </w:p>
  <w:p w14:paraId="403673A6" w14:textId="77777777" w:rsidR="00CA523B" w:rsidRDefault="00CA523B">
    <w:pPr>
      <w:pStyle w:val="Rodap"/>
    </w:pPr>
  </w:p>
  <w:p w14:paraId="03FF7E60" w14:textId="77777777" w:rsidR="00CA523B" w:rsidRDefault="00CA523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62BBD086" wp14:editId="5A3B893B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6352" w14:textId="77777777" w:rsidR="00CA523B" w:rsidRPr="00233B5D" w:rsidRDefault="00CA523B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14:paraId="07396352" w14:textId="77777777" w:rsidR="00CA523B" w:rsidRPr="00233B5D" w:rsidRDefault="00CA523B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14:paraId="7B9FDEE5" w14:textId="77777777" w:rsidR="00CA523B" w:rsidRDefault="00CA52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8807" w14:textId="77777777" w:rsidR="00CA523B" w:rsidRDefault="00CA523B" w:rsidP="003603BE">
      <w:pPr>
        <w:spacing w:after="0" w:line="240" w:lineRule="auto"/>
      </w:pPr>
      <w:r>
        <w:separator/>
      </w:r>
    </w:p>
  </w:footnote>
  <w:footnote w:type="continuationSeparator" w:id="0">
    <w:p w14:paraId="4224C066" w14:textId="77777777" w:rsidR="00CA523B" w:rsidRDefault="00CA523B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75C9" w14:textId="77777777" w:rsidR="00CA523B" w:rsidRDefault="00CA523B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6AC38040" wp14:editId="691C04B8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2EDEF24" wp14:editId="2CFC324A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6221FE3F" wp14:editId="4D23AE06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E9C8E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6CD7EEAC" wp14:editId="32EC3C2A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BCCDE84" wp14:editId="6D813DD3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C937F" w14:textId="77777777" w:rsidR="00CA523B" w:rsidRPr="001350B7" w:rsidRDefault="00CA523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14:paraId="32833AAA" w14:textId="77777777" w:rsidR="00CA523B" w:rsidRPr="001350B7" w:rsidRDefault="00CA523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14:paraId="390C937F" w14:textId="77777777" w:rsidR="00CA523B" w:rsidRPr="001350B7" w:rsidRDefault="00CA523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14:paraId="32833AAA" w14:textId="77777777" w:rsidR="00CA523B" w:rsidRPr="001350B7" w:rsidRDefault="00CA523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14:paraId="0BE8A2DF" w14:textId="77777777" w:rsidR="00CA523B" w:rsidRDefault="00CA523B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14:paraId="76BCE9B9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2DB99F" wp14:editId="7F36C6E0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66A0B" w14:textId="77777777" w:rsidR="00CA523B" w:rsidRPr="001350B7" w:rsidRDefault="00CA523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14:paraId="79C66A0B" w14:textId="77777777" w:rsidR="00CA523B" w:rsidRPr="001350B7" w:rsidRDefault="00CA523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3786F77" wp14:editId="6E591E3D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5F5E8F" w14:textId="77777777" w:rsidR="00CA523B" w:rsidRDefault="00CA523B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BEA0DA8" wp14:editId="0D1ADDD8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14:paraId="0DBB73A3" w14:textId="77777777" w:rsidR="00CA523B" w:rsidRDefault="00CA523B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ABD6C07" wp14:editId="2FE62A1A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48923" w14:textId="77777777" w:rsidR="00CA523B" w:rsidRPr="001350B7" w:rsidRDefault="00CA523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14:paraId="4A248923" w14:textId="77777777" w:rsidR="00CA523B" w:rsidRPr="001350B7" w:rsidRDefault="00CA523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14:paraId="6B4FE5F7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BE9EDF4" wp14:editId="485A808F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5F575" w14:textId="77777777" w:rsidR="00CA523B" w:rsidRPr="001350B7" w:rsidRDefault="00CA523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14:paraId="0835F575" w14:textId="77777777" w:rsidR="00CA523B" w:rsidRPr="001350B7" w:rsidRDefault="00CA523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302BC66" wp14:editId="2B0275B7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3625F2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7F5AA06F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52C9B557" w14:textId="77777777" w:rsidR="00CA523B" w:rsidRDefault="00CA523B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14:paraId="1F3E9D8E" w14:textId="77777777" w:rsidR="00CA523B" w:rsidRDefault="00CA523B">
    <w:pPr>
      <w:pStyle w:val="Cabealho"/>
    </w:pPr>
  </w:p>
  <w:p w14:paraId="402F06FC" w14:textId="77777777" w:rsidR="00CA523B" w:rsidRDefault="00CA52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27C2A"/>
    <w:rsid w:val="00055012"/>
    <w:rsid w:val="0007627A"/>
    <w:rsid w:val="00091EE9"/>
    <w:rsid w:val="001104B6"/>
    <w:rsid w:val="001350B7"/>
    <w:rsid w:val="0015509E"/>
    <w:rsid w:val="001560F6"/>
    <w:rsid w:val="00172F6E"/>
    <w:rsid w:val="00201025"/>
    <w:rsid w:val="002314AB"/>
    <w:rsid w:val="00233B5D"/>
    <w:rsid w:val="00251AEA"/>
    <w:rsid w:val="002B0F4F"/>
    <w:rsid w:val="002C7A2C"/>
    <w:rsid w:val="002E586B"/>
    <w:rsid w:val="00310891"/>
    <w:rsid w:val="00321813"/>
    <w:rsid w:val="003603BE"/>
    <w:rsid w:val="0038528B"/>
    <w:rsid w:val="003B3EDD"/>
    <w:rsid w:val="003D5C3F"/>
    <w:rsid w:val="003E1F71"/>
    <w:rsid w:val="003F66B5"/>
    <w:rsid w:val="0043263F"/>
    <w:rsid w:val="00470FCF"/>
    <w:rsid w:val="004C57EC"/>
    <w:rsid w:val="004D1F05"/>
    <w:rsid w:val="004F488C"/>
    <w:rsid w:val="00531824"/>
    <w:rsid w:val="00533010"/>
    <w:rsid w:val="0053318F"/>
    <w:rsid w:val="0054347A"/>
    <w:rsid w:val="00561ED9"/>
    <w:rsid w:val="00562E39"/>
    <w:rsid w:val="006D7B16"/>
    <w:rsid w:val="006E7EAD"/>
    <w:rsid w:val="007143E5"/>
    <w:rsid w:val="00774060"/>
    <w:rsid w:val="00797808"/>
    <w:rsid w:val="00823A15"/>
    <w:rsid w:val="00837BDD"/>
    <w:rsid w:val="008418CD"/>
    <w:rsid w:val="00876D68"/>
    <w:rsid w:val="008A6C11"/>
    <w:rsid w:val="00956362"/>
    <w:rsid w:val="009577C8"/>
    <w:rsid w:val="00983A04"/>
    <w:rsid w:val="009C7286"/>
    <w:rsid w:val="00A14759"/>
    <w:rsid w:val="00A32203"/>
    <w:rsid w:val="00A353A6"/>
    <w:rsid w:val="00AA5CE5"/>
    <w:rsid w:val="00B62C31"/>
    <w:rsid w:val="00B77090"/>
    <w:rsid w:val="00B825A2"/>
    <w:rsid w:val="00BC3432"/>
    <w:rsid w:val="00BF038C"/>
    <w:rsid w:val="00C1799B"/>
    <w:rsid w:val="00C36DEC"/>
    <w:rsid w:val="00C446CC"/>
    <w:rsid w:val="00C5045A"/>
    <w:rsid w:val="00C977FE"/>
    <w:rsid w:val="00CA523B"/>
    <w:rsid w:val="00D2289E"/>
    <w:rsid w:val="00D41072"/>
    <w:rsid w:val="00D55A88"/>
    <w:rsid w:val="00DB1DB2"/>
    <w:rsid w:val="00DF1EC5"/>
    <w:rsid w:val="00F23627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2084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F6F8-2820-4628-8DE6-8FA5995B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Prefeitura Municipal de Capivari de Baixo</cp:lastModifiedBy>
  <cp:revision>4</cp:revision>
  <cp:lastPrinted>2022-01-06T14:24:00Z</cp:lastPrinted>
  <dcterms:created xsi:type="dcterms:W3CDTF">2023-08-09T01:10:00Z</dcterms:created>
  <dcterms:modified xsi:type="dcterms:W3CDTF">2023-08-09T01:17:00Z</dcterms:modified>
</cp:coreProperties>
</file>